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A" w:rsidRDefault="00874FE3">
      <w:pPr>
        <w:pStyle w:val="a3"/>
        <w:spacing w:before="7"/>
        <w:rPr>
          <w:sz w:val="9"/>
        </w:rPr>
      </w:pPr>
      <w:r w:rsidRPr="00874FE3">
        <w:rPr>
          <w:noProof/>
          <w:sz w:val="9"/>
          <w:lang w:eastAsia="ru-RU"/>
        </w:rPr>
        <w:drawing>
          <wp:inline distT="0" distB="0" distL="0" distR="0">
            <wp:extent cx="6737350" cy="95441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7350" cy="9544122"/>
                    </a:xfrm>
                    <a:prstGeom prst="rect">
                      <a:avLst/>
                    </a:prstGeom>
                    <a:noFill/>
                    <a:ln>
                      <a:noFill/>
                    </a:ln>
                  </pic:spPr>
                </pic:pic>
              </a:graphicData>
            </a:graphic>
          </wp:inline>
        </w:drawing>
      </w:r>
    </w:p>
    <w:p w:rsidR="00874FE3" w:rsidRDefault="00874FE3">
      <w:pPr>
        <w:pStyle w:val="a3"/>
        <w:spacing w:before="7"/>
        <w:rPr>
          <w:sz w:val="9"/>
        </w:rPr>
      </w:pPr>
    </w:p>
    <w:p w:rsidR="00874FE3" w:rsidRDefault="00874FE3">
      <w:pPr>
        <w:pStyle w:val="a3"/>
        <w:spacing w:before="7"/>
        <w:rPr>
          <w:sz w:val="9"/>
        </w:rPr>
      </w:pPr>
    </w:p>
    <w:p w:rsidR="00874FE3" w:rsidRDefault="00874FE3">
      <w:pPr>
        <w:pStyle w:val="a3"/>
        <w:spacing w:before="7"/>
        <w:rPr>
          <w:sz w:val="9"/>
        </w:rPr>
      </w:pPr>
    </w:p>
    <w:p w:rsidR="00874FE3" w:rsidRDefault="00874FE3">
      <w:pPr>
        <w:pStyle w:val="a3"/>
        <w:spacing w:before="7"/>
        <w:rPr>
          <w:sz w:val="9"/>
        </w:rPr>
      </w:pPr>
    </w:p>
    <w:p w:rsidR="00874FE3" w:rsidRDefault="00874FE3">
      <w:pPr>
        <w:pStyle w:val="a3"/>
        <w:spacing w:before="7"/>
        <w:rPr>
          <w:sz w:val="9"/>
        </w:rPr>
      </w:pPr>
    </w:p>
    <w:p w:rsidR="00874FE3" w:rsidRDefault="00874FE3">
      <w:pPr>
        <w:pStyle w:val="a3"/>
        <w:spacing w:before="7"/>
        <w:rPr>
          <w:sz w:val="9"/>
        </w:rPr>
      </w:pPr>
    </w:p>
    <w:p w:rsidR="00F03BCA" w:rsidRDefault="00874FE3">
      <w:pPr>
        <w:spacing w:line="276" w:lineRule="auto"/>
        <w:sectPr w:rsidR="00F03BCA">
          <w:headerReference w:type="default" r:id="rId8"/>
          <w:pgSz w:w="11910" w:h="16840"/>
          <w:pgMar w:top="920" w:right="500" w:bottom="280" w:left="800" w:header="710" w:footer="0" w:gutter="0"/>
          <w:cols w:space="720"/>
        </w:sectPr>
      </w:pPr>
      <w:r w:rsidRPr="00874FE3">
        <w:rPr>
          <w:noProof/>
          <w:lang w:eastAsia="ru-RU"/>
        </w:rPr>
        <w:drawing>
          <wp:inline distT="0" distB="0" distL="0" distR="0">
            <wp:extent cx="6737350" cy="95441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0" cy="9544122"/>
                    </a:xfrm>
                    <a:prstGeom prst="rect">
                      <a:avLst/>
                    </a:prstGeom>
                    <a:noFill/>
                    <a:ln>
                      <a:noFill/>
                    </a:ln>
                  </pic:spPr>
                </pic:pic>
              </a:graphicData>
            </a:graphic>
          </wp:inline>
        </w:drawing>
      </w:r>
      <w:bookmarkStart w:id="0" w:name="_GoBack"/>
      <w:bookmarkEnd w:id="0"/>
    </w:p>
    <w:p w:rsidR="00F03BCA" w:rsidRDefault="00F03BCA">
      <w:pPr>
        <w:pStyle w:val="a3"/>
        <w:spacing w:before="1"/>
        <w:rPr>
          <w:sz w:val="20"/>
        </w:rPr>
      </w:pPr>
    </w:p>
    <w:p w:rsidR="00F03BCA" w:rsidRDefault="00D54391" w:rsidP="007C1219">
      <w:pPr>
        <w:pStyle w:val="a3"/>
        <w:spacing w:before="90" w:line="360" w:lineRule="auto"/>
        <w:ind w:left="4442"/>
      </w:pPr>
      <w:r>
        <w:t>Содержание</w:t>
      </w:r>
    </w:p>
    <w:p w:rsidR="00F03BCA" w:rsidRDefault="00D54391" w:rsidP="007C1219">
      <w:pPr>
        <w:pStyle w:val="a4"/>
        <w:numPr>
          <w:ilvl w:val="0"/>
          <w:numId w:val="14"/>
        </w:numPr>
        <w:tabs>
          <w:tab w:val="left" w:pos="1143"/>
        </w:tabs>
        <w:spacing w:line="360" w:lineRule="auto"/>
        <w:ind w:hanging="241"/>
        <w:rPr>
          <w:sz w:val="24"/>
        </w:rPr>
      </w:pPr>
      <w:r>
        <w:rPr>
          <w:sz w:val="24"/>
        </w:rPr>
        <w:t>Цель и задачи</w:t>
      </w:r>
      <w:r>
        <w:rPr>
          <w:spacing w:val="-1"/>
          <w:sz w:val="24"/>
        </w:rPr>
        <w:t xml:space="preserve"> </w:t>
      </w:r>
      <w:r>
        <w:rPr>
          <w:sz w:val="24"/>
        </w:rPr>
        <w:t>курса.</w:t>
      </w:r>
    </w:p>
    <w:p w:rsidR="00F03BCA" w:rsidRDefault="00D54391" w:rsidP="007C1219">
      <w:pPr>
        <w:pStyle w:val="a4"/>
        <w:numPr>
          <w:ilvl w:val="0"/>
          <w:numId w:val="14"/>
        </w:numPr>
        <w:tabs>
          <w:tab w:val="left" w:pos="1143"/>
        </w:tabs>
        <w:spacing w:line="360" w:lineRule="auto"/>
        <w:ind w:hanging="241"/>
        <w:jc w:val="both"/>
        <w:rPr>
          <w:sz w:val="24"/>
        </w:rPr>
      </w:pPr>
      <w:r>
        <w:rPr>
          <w:sz w:val="24"/>
        </w:rPr>
        <w:t>Требования к уровню освоения содержания курса.</w:t>
      </w:r>
    </w:p>
    <w:p w:rsidR="00F03BCA" w:rsidRDefault="00D54391" w:rsidP="007C1219">
      <w:pPr>
        <w:pStyle w:val="a4"/>
        <w:numPr>
          <w:ilvl w:val="0"/>
          <w:numId w:val="14"/>
        </w:numPr>
        <w:tabs>
          <w:tab w:val="left" w:pos="1143"/>
        </w:tabs>
        <w:spacing w:line="360" w:lineRule="auto"/>
        <w:ind w:hanging="241"/>
        <w:jc w:val="both"/>
        <w:rPr>
          <w:sz w:val="24"/>
        </w:rPr>
      </w:pPr>
      <w:r>
        <w:rPr>
          <w:sz w:val="24"/>
        </w:rPr>
        <w:t>Объем курса, виды учебной работы и отчетности.</w:t>
      </w:r>
    </w:p>
    <w:p w:rsidR="00F03BCA" w:rsidRDefault="00D54391" w:rsidP="007C1219">
      <w:pPr>
        <w:pStyle w:val="a4"/>
        <w:numPr>
          <w:ilvl w:val="0"/>
          <w:numId w:val="14"/>
        </w:numPr>
        <w:tabs>
          <w:tab w:val="left" w:pos="1174"/>
        </w:tabs>
        <w:spacing w:line="360" w:lineRule="auto"/>
        <w:ind w:left="902" w:right="356" w:firstLine="0"/>
        <w:jc w:val="both"/>
        <w:rPr>
          <w:sz w:val="24"/>
        </w:rPr>
      </w:pPr>
      <w:r>
        <w:rPr>
          <w:sz w:val="24"/>
        </w:rPr>
        <w:t>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зачетно-экзаменационные</w:t>
      </w:r>
      <w:r>
        <w:rPr>
          <w:spacing w:val="-3"/>
          <w:sz w:val="24"/>
        </w:rPr>
        <w:t xml:space="preserve"> </w:t>
      </w:r>
      <w:r>
        <w:rPr>
          <w:sz w:val="24"/>
        </w:rPr>
        <w:t>требования).</w:t>
      </w:r>
    </w:p>
    <w:p w:rsidR="00F03BCA" w:rsidRDefault="00D54391" w:rsidP="007C1219">
      <w:pPr>
        <w:pStyle w:val="a4"/>
        <w:numPr>
          <w:ilvl w:val="0"/>
          <w:numId w:val="14"/>
        </w:numPr>
        <w:tabs>
          <w:tab w:val="left" w:pos="1143"/>
        </w:tabs>
        <w:spacing w:line="360" w:lineRule="auto"/>
        <w:ind w:hanging="241"/>
        <w:jc w:val="both"/>
        <w:rPr>
          <w:sz w:val="24"/>
        </w:rPr>
      </w:pPr>
      <w:r>
        <w:rPr>
          <w:sz w:val="24"/>
        </w:rPr>
        <w:t>Учебно-методическое и информационное обеспечение</w:t>
      </w:r>
      <w:r>
        <w:rPr>
          <w:spacing w:val="-5"/>
          <w:sz w:val="24"/>
        </w:rPr>
        <w:t xml:space="preserve"> </w:t>
      </w:r>
      <w:r>
        <w:rPr>
          <w:sz w:val="24"/>
        </w:rPr>
        <w:t>курса.</w:t>
      </w:r>
    </w:p>
    <w:p w:rsidR="00F03BCA" w:rsidRDefault="00D54391" w:rsidP="007C1219">
      <w:pPr>
        <w:pStyle w:val="a4"/>
        <w:numPr>
          <w:ilvl w:val="0"/>
          <w:numId w:val="14"/>
        </w:numPr>
        <w:tabs>
          <w:tab w:val="left" w:pos="1143"/>
        </w:tabs>
        <w:spacing w:line="360" w:lineRule="auto"/>
        <w:ind w:hanging="241"/>
        <w:jc w:val="both"/>
        <w:rPr>
          <w:sz w:val="24"/>
        </w:rPr>
      </w:pPr>
      <w:r>
        <w:rPr>
          <w:sz w:val="24"/>
        </w:rPr>
        <w:t>Материально-техническое обеспечение</w:t>
      </w:r>
      <w:r>
        <w:rPr>
          <w:spacing w:val="-17"/>
          <w:sz w:val="24"/>
        </w:rPr>
        <w:t xml:space="preserve"> </w:t>
      </w:r>
      <w:r>
        <w:rPr>
          <w:sz w:val="24"/>
        </w:rPr>
        <w:t>курса.</w:t>
      </w:r>
    </w:p>
    <w:p w:rsidR="00F03BCA" w:rsidRDefault="00D54391" w:rsidP="007C1219">
      <w:pPr>
        <w:pStyle w:val="a4"/>
        <w:numPr>
          <w:ilvl w:val="0"/>
          <w:numId w:val="14"/>
        </w:numPr>
        <w:tabs>
          <w:tab w:val="left" w:pos="1143"/>
        </w:tabs>
        <w:spacing w:line="360" w:lineRule="auto"/>
        <w:ind w:hanging="241"/>
        <w:jc w:val="both"/>
        <w:rPr>
          <w:sz w:val="24"/>
        </w:rPr>
      </w:pPr>
      <w:r>
        <w:rPr>
          <w:sz w:val="24"/>
        </w:rPr>
        <w:t>Методические рекомендации</w:t>
      </w:r>
      <w:r>
        <w:rPr>
          <w:spacing w:val="-15"/>
          <w:sz w:val="24"/>
        </w:rPr>
        <w:t xml:space="preserve"> </w:t>
      </w:r>
      <w:r>
        <w:rPr>
          <w:sz w:val="24"/>
        </w:rPr>
        <w:t>преподавателям.</w:t>
      </w:r>
    </w:p>
    <w:p w:rsidR="00F03BCA" w:rsidRDefault="00D54391" w:rsidP="007C1219">
      <w:pPr>
        <w:pStyle w:val="a4"/>
        <w:numPr>
          <w:ilvl w:val="0"/>
          <w:numId w:val="14"/>
        </w:numPr>
        <w:tabs>
          <w:tab w:val="left" w:pos="1143"/>
        </w:tabs>
        <w:spacing w:line="360" w:lineRule="auto"/>
        <w:ind w:hanging="241"/>
        <w:jc w:val="both"/>
        <w:rPr>
          <w:sz w:val="24"/>
        </w:rPr>
      </w:pPr>
      <w:r>
        <w:rPr>
          <w:sz w:val="24"/>
        </w:rPr>
        <w:t>Методические рекомендации по организации самостоятельной</w:t>
      </w:r>
      <w:r>
        <w:rPr>
          <w:spacing w:val="-6"/>
          <w:sz w:val="24"/>
        </w:rPr>
        <w:t xml:space="preserve"> </w:t>
      </w:r>
      <w:r>
        <w:rPr>
          <w:sz w:val="24"/>
        </w:rPr>
        <w:t>работы.</w:t>
      </w:r>
    </w:p>
    <w:p w:rsidR="00F03BCA" w:rsidRDefault="00D54391" w:rsidP="007C1219">
      <w:pPr>
        <w:pStyle w:val="a4"/>
        <w:numPr>
          <w:ilvl w:val="0"/>
          <w:numId w:val="14"/>
        </w:numPr>
        <w:tabs>
          <w:tab w:val="left" w:pos="1143"/>
        </w:tabs>
        <w:spacing w:line="360" w:lineRule="auto"/>
        <w:ind w:hanging="241"/>
        <w:jc w:val="both"/>
        <w:rPr>
          <w:sz w:val="24"/>
        </w:rPr>
      </w:pPr>
      <w:r>
        <w:rPr>
          <w:sz w:val="24"/>
        </w:rPr>
        <w:t>Перечень основной учебной</w:t>
      </w:r>
      <w:r>
        <w:rPr>
          <w:spacing w:val="2"/>
          <w:sz w:val="24"/>
        </w:rPr>
        <w:t xml:space="preserve"> </w:t>
      </w:r>
      <w:r>
        <w:rPr>
          <w:sz w:val="24"/>
        </w:rPr>
        <w:t>литературы.</w:t>
      </w:r>
    </w:p>
    <w:p w:rsidR="00F03BCA" w:rsidRDefault="00F03BCA">
      <w:pPr>
        <w:jc w:val="both"/>
        <w:rPr>
          <w:sz w:val="24"/>
        </w:rPr>
        <w:sectPr w:rsidR="00F03BCA">
          <w:pgSz w:w="11910" w:h="16840"/>
          <w:pgMar w:top="920" w:right="500" w:bottom="280" w:left="800" w:header="710" w:footer="0" w:gutter="0"/>
          <w:cols w:space="720"/>
        </w:sectPr>
      </w:pPr>
    </w:p>
    <w:p w:rsidR="00F03BCA" w:rsidRDefault="00F03BCA">
      <w:pPr>
        <w:pStyle w:val="a3"/>
        <w:spacing w:before="5"/>
        <w:rPr>
          <w:sz w:val="20"/>
        </w:rPr>
      </w:pPr>
    </w:p>
    <w:p w:rsidR="00F03BCA" w:rsidRDefault="001B2500" w:rsidP="001B2500">
      <w:pPr>
        <w:pStyle w:val="2"/>
        <w:numPr>
          <w:ilvl w:val="1"/>
          <w:numId w:val="14"/>
        </w:numPr>
        <w:tabs>
          <w:tab w:val="left" w:pos="4324"/>
        </w:tabs>
        <w:spacing w:before="90"/>
        <w:ind w:right="12"/>
        <w:jc w:val="left"/>
        <w:rPr>
          <w:u w:val="none"/>
        </w:rPr>
      </w:pPr>
      <w:r>
        <w:rPr>
          <w:u w:val="thick"/>
        </w:rPr>
        <w:t>Це</w:t>
      </w:r>
      <w:r w:rsidR="00D54391">
        <w:rPr>
          <w:u w:val="thick"/>
        </w:rPr>
        <w:t>ль и задачи</w:t>
      </w:r>
      <w:r w:rsidR="00D54391">
        <w:rPr>
          <w:spacing w:val="-7"/>
          <w:u w:val="thick"/>
        </w:rPr>
        <w:t xml:space="preserve"> </w:t>
      </w:r>
      <w:r w:rsidR="00D54391">
        <w:rPr>
          <w:u w:val="thick"/>
        </w:rPr>
        <w:t>курса</w:t>
      </w:r>
    </w:p>
    <w:p w:rsidR="00F03BCA" w:rsidRDefault="00F03BCA">
      <w:pPr>
        <w:pStyle w:val="a3"/>
        <w:spacing w:before="10"/>
        <w:rPr>
          <w:b/>
          <w:i/>
          <w:sz w:val="15"/>
        </w:rPr>
      </w:pPr>
    </w:p>
    <w:p w:rsidR="00F03BCA" w:rsidRDefault="00D54391">
      <w:pPr>
        <w:pStyle w:val="a3"/>
        <w:spacing w:before="90"/>
        <w:ind w:left="335" w:right="345" w:firstLine="540"/>
        <w:jc w:val="both"/>
      </w:pPr>
      <w:r>
        <w:t>Настоящая рабочая программа по специальности 53.02.03 «Инструментальное исполнительство» (духовые и ударные оркестровые инструменты) предназначена для реализации положений ФГОС СПО третьего</w:t>
      </w:r>
      <w:r>
        <w:rPr>
          <w:spacing w:val="-8"/>
        </w:rPr>
        <w:t xml:space="preserve"> </w:t>
      </w:r>
      <w:r>
        <w:t>поколения.</w:t>
      </w:r>
    </w:p>
    <w:p w:rsidR="00F03BCA" w:rsidRDefault="00F03BCA">
      <w:pPr>
        <w:pStyle w:val="a3"/>
        <w:spacing w:before="11"/>
        <w:rPr>
          <w:sz w:val="23"/>
        </w:rPr>
      </w:pPr>
    </w:p>
    <w:p w:rsidR="00F03BCA" w:rsidRDefault="00D54391">
      <w:pPr>
        <w:ind w:left="902"/>
        <w:rPr>
          <w:sz w:val="24"/>
        </w:rPr>
      </w:pPr>
      <w:r>
        <w:rPr>
          <w:b/>
          <w:sz w:val="24"/>
        </w:rPr>
        <w:t xml:space="preserve">Целью курса является </w:t>
      </w:r>
      <w:r>
        <w:rPr>
          <w:sz w:val="24"/>
        </w:rPr>
        <w:t>расширение профессионального кругозора студентов:</w:t>
      </w:r>
    </w:p>
    <w:p w:rsidR="00F03BCA" w:rsidRDefault="00D54391">
      <w:pPr>
        <w:pStyle w:val="a4"/>
        <w:numPr>
          <w:ilvl w:val="0"/>
          <w:numId w:val="13"/>
        </w:numPr>
        <w:tabs>
          <w:tab w:val="left" w:pos="1186"/>
          <w:tab w:val="left" w:pos="2924"/>
          <w:tab w:val="left" w:pos="4456"/>
          <w:tab w:val="left" w:pos="6421"/>
          <w:tab w:val="left" w:pos="6773"/>
          <w:tab w:val="left" w:pos="8114"/>
          <w:tab w:val="left" w:pos="10131"/>
        </w:tabs>
        <w:spacing w:before="5" w:line="237" w:lineRule="auto"/>
        <w:ind w:right="344"/>
        <w:rPr>
          <w:sz w:val="24"/>
        </w:rPr>
      </w:pPr>
      <w:r>
        <w:rPr>
          <w:sz w:val="24"/>
        </w:rPr>
        <w:t>формирование</w:t>
      </w:r>
      <w:r>
        <w:rPr>
          <w:sz w:val="24"/>
        </w:rPr>
        <w:tab/>
        <w:t>способности</w:t>
      </w:r>
      <w:r>
        <w:rPr>
          <w:sz w:val="24"/>
        </w:rPr>
        <w:tab/>
        <w:t>ориентироваться</w:t>
      </w:r>
      <w:r>
        <w:rPr>
          <w:sz w:val="24"/>
        </w:rPr>
        <w:tab/>
        <w:t>в</w:t>
      </w:r>
      <w:r>
        <w:rPr>
          <w:sz w:val="24"/>
        </w:rPr>
        <w:tab/>
        <w:t>различных</w:t>
      </w:r>
      <w:r>
        <w:rPr>
          <w:sz w:val="24"/>
        </w:rPr>
        <w:tab/>
        <w:t>исполнительских</w:t>
      </w:r>
      <w:r>
        <w:rPr>
          <w:sz w:val="24"/>
        </w:rPr>
        <w:tab/>
      </w:r>
      <w:r>
        <w:rPr>
          <w:spacing w:val="-18"/>
          <w:sz w:val="24"/>
        </w:rPr>
        <w:t xml:space="preserve">и </w:t>
      </w:r>
      <w:r>
        <w:rPr>
          <w:sz w:val="24"/>
        </w:rPr>
        <w:t>оркестровых стилях;</w:t>
      </w:r>
    </w:p>
    <w:p w:rsidR="00F03BCA" w:rsidRDefault="00D54391">
      <w:pPr>
        <w:pStyle w:val="a4"/>
        <w:numPr>
          <w:ilvl w:val="0"/>
          <w:numId w:val="13"/>
        </w:numPr>
        <w:tabs>
          <w:tab w:val="left" w:pos="1186"/>
        </w:tabs>
        <w:spacing w:before="2" w:line="293" w:lineRule="exact"/>
        <w:rPr>
          <w:sz w:val="24"/>
        </w:rPr>
      </w:pPr>
      <w:r>
        <w:rPr>
          <w:sz w:val="24"/>
        </w:rPr>
        <w:t>овладеть способами применения средств оркестровой</w:t>
      </w:r>
      <w:r>
        <w:rPr>
          <w:spacing w:val="-1"/>
          <w:sz w:val="24"/>
        </w:rPr>
        <w:t xml:space="preserve"> </w:t>
      </w:r>
      <w:r>
        <w:rPr>
          <w:sz w:val="24"/>
        </w:rPr>
        <w:t>выразительности;</w:t>
      </w:r>
    </w:p>
    <w:p w:rsidR="00F03BCA" w:rsidRDefault="00D54391">
      <w:pPr>
        <w:pStyle w:val="a4"/>
        <w:numPr>
          <w:ilvl w:val="0"/>
          <w:numId w:val="13"/>
        </w:numPr>
        <w:tabs>
          <w:tab w:val="left" w:pos="1186"/>
        </w:tabs>
        <w:spacing w:line="293" w:lineRule="exact"/>
        <w:rPr>
          <w:sz w:val="24"/>
        </w:rPr>
      </w:pPr>
      <w:r>
        <w:rPr>
          <w:sz w:val="24"/>
        </w:rPr>
        <w:t>изучение родственных</w:t>
      </w:r>
      <w:r>
        <w:rPr>
          <w:spacing w:val="-3"/>
          <w:sz w:val="24"/>
        </w:rPr>
        <w:t xml:space="preserve"> </w:t>
      </w:r>
      <w:r>
        <w:rPr>
          <w:sz w:val="24"/>
        </w:rPr>
        <w:t>инструментов.</w:t>
      </w:r>
    </w:p>
    <w:p w:rsidR="00F03BCA" w:rsidRDefault="00D54391">
      <w:pPr>
        <w:pStyle w:val="1"/>
        <w:spacing w:before="1" w:line="275" w:lineRule="exact"/>
      </w:pPr>
      <w:r>
        <w:t>Задачами курса являются:</w:t>
      </w:r>
    </w:p>
    <w:p w:rsidR="00F03BCA" w:rsidRDefault="00D54391">
      <w:pPr>
        <w:pStyle w:val="a4"/>
        <w:numPr>
          <w:ilvl w:val="0"/>
          <w:numId w:val="13"/>
        </w:numPr>
        <w:tabs>
          <w:tab w:val="left" w:pos="1186"/>
        </w:tabs>
        <w:spacing w:line="293" w:lineRule="exact"/>
        <w:rPr>
          <w:sz w:val="24"/>
        </w:rPr>
      </w:pPr>
      <w:r>
        <w:rPr>
          <w:sz w:val="24"/>
        </w:rPr>
        <w:t>изучение истории возникновения и преобразования оркестровых</w:t>
      </w:r>
      <w:r>
        <w:rPr>
          <w:spacing w:val="-8"/>
          <w:sz w:val="24"/>
        </w:rPr>
        <w:t xml:space="preserve"> </w:t>
      </w:r>
      <w:r>
        <w:rPr>
          <w:sz w:val="24"/>
        </w:rPr>
        <w:t>инструментов;</w:t>
      </w:r>
    </w:p>
    <w:p w:rsidR="00F03BCA" w:rsidRDefault="00D54391">
      <w:pPr>
        <w:pStyle w:val="a4"/>
        <w:numPr>
          <w:ilvl w:val="0"/>
          <w:numId w:val="13"/>
        </w:numPr>
        <w:tabs>
          <w:tab w:val="left" w:pos="1186"/>
          <w:tab w:val="left" w:pos="2200"/>
          <w:tab w:val="left" w:pos="4065"/>
          <w:tab w:val="left" w:pos="5181"/>
          <w:tab w:val="left" w:pos="6963"/>
          <w:tab w:val="left" w:pos="7301"/>
          <w:tab w:val="left" w:pos="8797"/>
        </w:tabs>
        <w:spacing w:before="4" w:line="237" w:lineRule="auto"/>
        <w:ind w:right="349"/>
        <w:rPr>
          <w:sz w:val="24"/>
        </w:rPr>
      </w:pPr>
      <w:r>
        <w:rPr>
          <w:sz w:val="24"/>
        </w:rPr>
        <w:t>изучить</w:t>
      </w:r>
      <w:r>
        <w:rPr>
          <w:sz w:val="24"/>
        </w:rPr>
        <w:tab/>
        <w:t>закономерности</w:t>
      </w:r>
      <w:r>
        <w:rPr>
          <w:sz w:val="24"/>
        </w:rPr>
        <w:tab/>
        <w:t>развития</w:t>
      </w:r>
      <w:r>
        <w:rPr>
          <w:sz w:val="24"/>
        </w:rPr>
        <w:tab/>
        <w:t>выразительных</w:t>
      </w:r>
      <w:r>
        <w:rPr>
          <w:sz w:val="24"/>
        </w:rPr>
        <w:tab/>
        <w:t>и</w:t>
      </w:r>
      <w:r>
        <w:rPr>
          <w:sz w:val="24"/>
        </w:rPr>
        <w:tab/>
        <w:t>технических</w:t>
      </w:r>
      <w:r>
        <w:rPr>
          <w:sz w:val="24"/>
        </w:rPr>
        <w:tab/>
      </w:r>
      <w:r>
        <w:rPr>
          <w:spacing w:val="-3"/>
          <w:sz w:val="24"/>
        </w:rPr>
        <w:t xml:space="preserve">возможностей </w:t>
      </w:r>
      <w:r>
        <w:rPr>
          <w:sz w:val="24"/>
        </w:rPr>
        <w:t>оркестровых инструментов;</w:t>
      </w:r>
    </w:p>
    <w:p w:rsidR="00F03BCA" w:rsidRDefault="00D54391" w:rsidP="00A26544">
      <w:pPr>
        <w:pStyle w:val="a4"/>
        <w:numPr>
          <w:ilvl w:val="0"/>
          <w:numId w:val="13"/>
        </w:numPr>
        <w:tabs>
          <w:tab w:val="left" w:pos="1186"/>
          <w:tab w:val="left" w:pos="2262"/>
          <w:tab w:val="left" w:pos="3422"/>
          <w:tab w:val="left" w:pos="5195"/>
          <w:tab w:val="left" w:pos="5593"/>
          <w:tab w:val="left" w:pos="7490"/>
          <w:tab w:val="left" w:pos="9155"/>
        </w:tabs>
        <w:spacing w:before="5" w:line="237" w:lineRule="auto"/>
        <w:ind w:right="350"/>
        <w:rPr>
          <w:sz w:val="26"/>
        </w:rPr>
      </w:pPr>
      <w:r>
        <w:rPr>
          <w:sz w:val="24"/>
        </w:rPr>
        <w:t>изучить</w:t>
      </w:r>
      <w:r>
        <w:rPr>
          <w:sz w:val="24"/>
        </w:rPr>
        <w:tab/>
        <w:t>историю</w:t>
      </w:r>
      <w:r>
        <w:rPr>
          <w:sz w:val="24"/>
        </w:rPr>
        <w:tab/>
        <w:t>формирования</w:t>
      </w:r>
      <w:r>
        <w:rPr>
          <w:sz w:val="24"/>
        </w:rPr>
        <w:tab/>
        <w:t>и</w:t>
      </w:r>
      <w:r>
        <w:rPr>
          <w:sz w:val="24"/>
        </w:rPr>
        <w:tab/>
        <w:t>стилистических</w:t>
      </w:r>
      <w:r>
        <w:rPr>
          <w:sz w:val="24"/>
        </w:rPr>
        <w:tab/>
        <w:t>особенностей</w:t>
      </w:r>
      <w:r>
        <w:rPr>
          <w:sz w:val="24"/>
        </w:rPr>
        <w:tab/>
      </w:r>
      <w:r>
        <w:rPr>
          <w:spacing w:val="-3"/>
          <w:sz w:val="24"/>
        </w:rPr>
        <w:t xml:space="preserve">различных </w:t>
      </w:r>
      <w:r>
        <w:rPr>
          <w:sz w:val="24"/>
        </w:rPr>
        <w:t>исполнительских и оркестровых</w:t>
      </w:r>
      <w:r>
        <w:rPr>
          <w:spacing w:val="2"/>
          <w:sz w:val="24"/>
        </w:rPr>
        <w:t xml:space="preserve"> </w:t>
      </w:r>
      <w:r>
        <w:rPr>
          <w:sz w:val="24"/>
        </w:rPr>
        <w:t>школ;</w:t>
      </w:r>
      <w:r w:rsidR="00A26544">
        <w:rPr>
          <w:sz w:val="26"/>
        </w:rPr>
        <w:t xml:space="preserve"> </w:t>
      </w:r>
    </w:p>
    <w:p w:rsidR="00F03BCA" w:rsidRDefault="00F03BCA">
      <w:pPr>
        <w:pStyle w:val="a3"/>
        <w:rPr>
          <w:sz w:val="22"/>
        </w:rPr>
      </w:pPr>
    </w:p>
    <w:p w:rsidR="00F03BCA" w:rsidRDefault="00D54391">
      <w:pPr>
        <w:pStyle w:val="a3"/>
        <w:ind w:left="335" w:right="347"/>
        <w:jc w:val="both"/>
      </w:pPr>
      <w:r>
        <w:rPr>
          <w:b/>
        </w:rPr>
        <w:t xml:space="preserve">В задачи обучения </w:t>
      </w:r>
      <w:r>
        <w:t>по данному курсу в соответствии с требованиями ФГОС СПО третьего поколения по специальности 53.02.03 «Инструментальное исполнительство» (духовые и ударные оркестровые инструменты) входит формирование следующих компетенций:</w:t>
      </w:r>
    </w:p>
    <w:p w:rsidR="00F03BCA" w:rsidRDefault="00D54391">
      <w:pPr>
        <w:pStyle w:val="1"/>
        <w:spacing w:before="5" w:line="275" w:lineRule="exact"/>
        <w:ind w:left="3456"/>
        <w:jc w:val="both"/>
      </w:pPr>
      <w:r>
        <w:t>Общие компетенции</w:t>
      </w:r>
    </w:p>
    <w:p w:rsidR="00F03BCA" w:rsidRDefault="00D54391">
      <w:pPr>
        <w:pStyle w:val="a4"/>
        <w:numPr>
          <w:ilvl w:val="0"/>
          <w:numId w:val="12"/>
        </w:numPr>
        <w:tabs>
          <w:tab w:val="left" w:pos="475"/>
        </w:tabs>
        <w:spacing w:before="1" w:line="237" w:lineRule="auto"/>
        <w:ind w:right="354"/>
        <w:rPr>
          <w:sz w:val="24"/>
        </w:rPr>
      </w:pPr>
      <w:r>
        <w:rPr>
          <w:sz w:val="24"/>
        </w:rPr>
        <w:t>ОК 1. Понимать сущность и социальную значимость своей будущей профессии, проявлять к ней устойчивый</w:t>
      </w:r>
      <w:r>
        <w:rPr>
          <w:spacing w:val="2"/>
          <w:sz w:val="24"/>
        </w:rPr>
        <w:t xml:space="preserve"> </w:t>
      </w:r>
      <w:r>
        <w:rPr>
          <w:sz w:val="24"/>
        </w:rPr>
        <w:t>интерес.</w:t>
      </w:r>
    </w:p>
    <w:p w:rsidR="00F03BCA" w:rsidRDefault="00D54391">
      <w:pPr>
        <w:pStyle w:val="a4"/>
        <w:numPr>
          <w:ilvl w:val="0"/>
          <w:numId w:val="12"/>
        </w:numPr>
        <w:tabs>
          <w:tab w:val="left" w:pos="475"/>
        </w:tabs>
        <w:spacing w:before="4" w:line="237" w:lineRule="auto"/>
        <w:ind w:right="350"/>
        <w:rPr>
          <w:sz w:val="24"/>
        </w:rPr>
      </w:pPr>
      <w:r>
        <w:rPr>
          <w:sz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F03BCA" w:rsidRDefault="00D54391">
      <w:pPr>
        <w:pStyle w:val="a4"/>
        <w:numPr>
          <w:ilvl w:val="0"/>
          <w:numId w:val="12"/>
        </w:numPr>
        <w:tabs>
          <w:tab w:val="left" w:pos="475"/>
        </w:tabs>
        <w:spacing w:before="3"/>
        <w:rPr>
          <w:sz w:val="24"/>
        </w:rPr>
      </w:pPr>
      <w:r>
        <w:rPr>
          <w:sz w:val="24"/>
        </w:rPr>
        <w:t>ОК 3. Решать проблемы, оценивать риски и принимать решения в нестандартных</w:t>
      </w:r>
      <w:r>
        <w:rPr>
          <w:spacing w:val="-15"/>
          <w:sz w:val="24"/>
        </w:rPr>
        <w:t xml:space="preserve"> </w:t>
      </w:r>
      <w:r>
        <w:rPr>
          <w:sz w:val="24"/>
        </w:rPr>
        <w:t>ситуациях.</w:t>
      </w:r>
    </w:p>
    <w:p w:rsidR="00F03BCA" w:rsidRDefault="00D54391">
      <w:pPr>
        <w:pStyle w:val="a4"/>
        <w:numPr>
          <w:ilvl w:val="0"/>
          <w:numId w:val="12"/>
        </w:numPr>
        <w:tabs>
          <w:tab w:val="left" w:pos="475"/>
        </w:tabs>
        <w:spacing w:before="3" w:line="237" w:lineRule="auto"/>
        <w:ind w:right="348"/>
        <w:rPr>
          <w:sz w:val="24"/>
        </w:rPr>
      </w:pPr>
      <w:r>
        <w:rPr>
          <w:sz w:val="24"/>
        </w:rPr>
        <w:t>ОК 4. Осуществлять поиск, анализ и оценку информации, необходимой для решения профессиональных задач, профессионального и личностного</w:t>
      </w:r>
      <w:r>
        <w:rPr>
          <w:spacing w:val="-3"/>
          <w:sz w:val="24"/>
        </w:rPr>
        <w:t xml:space="preserve"> </w:t>
      </w:r>
      <w:r>
        <w:rPr>
          <w:sz w:val="24"/>
        </w:rPr>
        <w:t>развития.</w:t>
      </w:r>
    </w:p>
    <w:p w:rsidR="00F03BCA" w:rsidRDefault="00D54391">
      <w:pPr>
        <w:pStyle w:val="a4"/>
        <w:numPr>
          <w:ilvl w:val="0"/>
          <w:numId w:val="12"/>
        </w:numPr>
        <w:tabs>
          <w:tab w:val="left" w:pos="475"/>
        </w:tabs>
        <w:spacing w:before="5" w:line="237" w:lineRule="auto"/>
        <w:ind w:right="349"/>
        <w:rPr>
          <w:sz w:val="24"/>
        </w:rPr>
      </w:pPr>
      <w:r>
        <w:rPr>
          <w:sz w:val="24"/>
        </w:rPr>
        <w:t>ОК 5. Использовать информационно-коммуникативные технологии для совершенствования профессиональной</w:t>
      </w:r>
      <w:r>
        <w:rPr>
          <w:spacing w:val="-1"/>
          <w:sz w:val="24"/>
        </w:rPr>
        <w:t xml:space="preserve"> </w:t>
      </w:r>
      <w:r>
        <w:rPr>
          <w:sz w:val="24"/>
        </w:rPr>
        <w:t>деятельности.</w:t>
      </w:r>
    </w:p>
    <w:p w:rsidR="00F03BCA" w:rsidRDefault="00D54391">
      <w:pPr>
        <w:pStyle w:val="a4"/>
        <w:numPr>
          <w:ilvl w:val="0"/>
          <w:numId w:val="12"/>
        </w:numPr>
        <w:tabs>
          <w:tab w:val="left" w:pos="475"/>
        </w:tabs>
        <w:spacing w:before="2" w:line="293" w:lineRule="exact"/>
        <w:rPr>
          <w:sz w:val="24"/>
        </w:rPr>
      </w:pPr>
      <w:r>
        <w:rPr>
          <w:sz w:val="24"/>
        </w:rPr>
        <w:t>ОК 6. Работать в коллективе, эффективно общаться с коллегами,</w:t>
      </w:r>
      <w:r>
        <w:rPr>
          <w:spacing w:val="-8"/>
          <w:sz w:val="24"/>
        </w:rPr>
        <w:t xml:space="preserve"> </w:t>
      </w:r>
      <w:r>
        <w:rPr>
          <w:sz w:val="24"/>
        </w:rPr>
        <w:t>руководством.</w:t>
      </w:r>
    </w:p>
    <w:p w:rsidR="00F03BCA" w:rsidRDefault="00D54391">
      <w:pPr>
        <w:pStyle w:val="a4"/>
        <w:numPr>
          <w:ilvl w:val="0"/>
          <w:numId w:val="12"/>
        </w:numPr>
        <w:tabs>
          <w:tab w:val="left" w:pos="475"/>
        </w:tabs>
        <w:spacing w:before="2" w:line="237" w:lineRule="auto"/>
        <w:ind w:right="352"/>
        <w:jc w:val="both"/>
        <w:rPr>
          <w:sz w:val="24"/>
        </w:rPr>
      </w:pPr>
      <w:r>
        <w:rPr>
          <w:sz w:val="24"/>
        </w:rPr>
        <w:t>ОК 7.Ставить цели, мотивирующие деятельность подчиненных, организовывать и контролировать их работу с принятием на себя ответственности за результативность выполнения</w:t>
      </w:r>
      <w:r>
        <w:rPr>
          <w:spacing w:val="-4"/>
          <w:sz w:val="24"/>
        </w:rPr>
        <w:t xml:space="preserve"> </w:t>
      </w:r>
      <w:r>
        <w:rPr>
          <w:sz w:val="24"/>
        </w:rPr>
        <w:t>задания.</w:t>
      </w:r>
    </w:p>
    <w:p w:rsidR="00F03BCA" w:rsidRDefault="00D54391">
      <w:pPr>
        <w:pStyle w:val="a4"/>
        <w:numPr>
          <w:ilvl w:val="0"/>
          <w:numId w:val="12"/>
        </w:numPr>
        <w:tabs>
          <w:tab w:val="left" w:pos="475"/>
        </w:tabs>
        <w:spacing w:before="7" w:line="237" w:lineRule="auto"/>
        <w:ind w:right="350"/>
        <w:jc w:val="both"/>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w:t>
      </w:r>
      <w:r>
        <w:rPr>
          <w:spacing w:val="-6"/>
          <w:sz w:val="24"/>
        </w:rPr>
        <w:t xml:space="preserve"> </w:t>
      </w:r>
      <w:r>
        <w:rPr>
          <w:sz w:val="24"/>
        </w:rPr>
        <w:t>квалификации.</w:t>
      </w:r>
    </w:p>
    <w:p w:rsidR="00F03BCA" w:rsidRDefault="00D54391">
      <w:pPr>
        <w:pStyle w:val="a4"/>
        <w:numPr>
          <w:ilvl w:val="0"/>
          <w:numId w:val="12"/>
        </w:numPr>
        <w:tabs>
          <w:tab w:val="left" w:pos="475"/>
        </w:tabs>
        <w:spacing w:before="2"/>
        <w:ind w:right="353"/>
        <w:jc w:val="both"/>
        <w:rPr>
          <w:sz w:val="24"/>
        </w:rPr>
      </w:pPr>
      <w:r>
        <w:rPr>
          <w:sz w:val="24"/>
        </w:rPr>
        <w:t>ОК 9. Ориентироваться в условиях частой смены технологий в профессиональной деятельности.</w:t>
      </w:r>
    </w:p>
    <w:p w:rsidR="00F03BCA" w:rsidRDefault="00F03BCA">
      <w:pPr>
        <w:pStyle w:val="a3"/>
        <w:spacing w:before="5"/>
      </w:pPr>
    </w:p>
    <w:p w:rsidR="00F03BCA" w:rsidRDefault="00D54391">
      <w:pPr>
        <w:pStyle w:val="1"/>
        <w:spacing w:line="275" w:lineRule="exact"/>
        <w:ind w:left="191"/>
      </w:pPr>
      <w:r>
        <w:t>Профессиональные компетенции</w:t>
      </w:r>
    </w:p>
    <w:p w:rsidR="00F03BCA" w:rsidRDefault="00D54391">
      <w:pPr>
        <w:pStyle w:val="a4"/>
        <w:numPr>
          <w:ilvl w:val="0"/>
          <w:numId w:val="12"/>
        </w:numPr>
        <w:tabs>
          <w:tab w:val="left" w:pos="475"/>
        </w:tabs>
        <w:spacing w:before="1" w:line="237" w:lineRule="auto"/>
        <w:ind w:right="348"/>
        <w:rPr>
          <w:sz w:val="24"/>
        </w:rPr>
      </w:pPr>
      <w:r>
        <w:rPr>
          <w:sz w:val="24"/>
        </w:rPr>
        <w:t>ПК 1.1. Целостно и грамотно воспринимать и исполнять музыкальные произведения, самостоятельно осваивать сольный, оркестровый и ансамблевый</w:t>
      </w:r>
      <w:r>
        <w:rPr>
          <w:spacing w:val="-3"/>
          <w:sz w:val="24"/>
        </w:rPr>
        <w:t xml:space="preserve"> </w:t>
      </w:r>
      <w:r>
        <w:rPr>
          <w:sz w:val="24"/>
        </w:rPr>
        <w:t>репертуар.</w:t>
      </w:r>
    </w:p>
    <w:p w:rsidR="00F03BCA" w:rsidRDefault="00D54391">
      <w:pPr>
        <w:pStyle w:val="a4"/>
        <w:numPr>
          <w:ilvl w:val="0"/>
          <w:numId w:val="12"/>
        </w:numPr>
        <w:tabs>
          <w:tab w:val="left" w:pos="475"/>
        </w:tabs>
        <w:spacing w:before="4" w:line="237" w:lineRule="auto"/>
        <w:ind w:right="354"/>
        <w:rPr>
          <w:sz w:val="24"/>
        </w:rPr>
      </w:pPr>
      <w:r>
        <w:rPr>
          <w:sz w:val="24"/>
        </w:rPr>
        <w:t>ПК 1.2.Осуществлять исполнительскую деятельность и репетиционную работу в условиях концертной организации, в оркестровых и ансамблевых</w:t>
      </w:r>
      <w:r>
        <w:rPr>
          <w:spacing w:val="-2"/>
          <w:sz w:val="24"/>
        </w:rPr>
        <w:t xml:space="preserve"> </w:t>
      </w:r>
      <w:r>
        <w:rPr>
          <w:sz w:val="24"/>
        </w:rPr>
        <w:t>коллективах.</w:t>
      </w:r>
    </w:p>
    <w:p w:rsidR="00F03BCA" w:rsidRDefault="00D54391">
      <w:pPr>
        <w:pStyle w:val="a4"/>
        <w:numPr>
          <w:ilvl w:val="0"/>
          <w:numId w:val="12"/>
        </w:numPr>
        <w:tabs>
          <w:tab w:val="left" w:pos="475"/>
        </w:tabs>
        <w:spacing w:before="2"/>
        <w:rPr>
          <w:sz w:val="24"/>
        </w:rPr>
      </w:pPr>
      <w:r>
        <w:rPr>
          <w:sz w:val="24"/>
        </w:rPr>
        <w:t>ПК 1.3. Осваивать сольный, ансамблевый, оркестровый исполнительский</w:t>
      </w:r>
      <w:r>
        <w:rPr>
          <w:spacing w:val="-7"/>
          <w:sz w:val="24"/>
        </w:rPr>
        <w:t xml:space="preserve"> </w:t>
      </w:r>
      <w:r>
        <w:rPr>
          <w:sz w:val="24"/>
        </w:rPr>
        <w:t>репертуар.</w:t>
      </w:r>
    </w:p>
    <w:p w:rsidR="00F03BCA" w:rsidRDefault="00F03BCA">
      <w:pPr>
        <w:rPr>
          <w:sz w:val="24"/>
        </w:rPr>
        <w:sectPr w:rsidR="00F03BCA">
          <w:pgSz w:w="11910" w:h="16840"/>
          <w:pgMar w:top="920" w:right="500" w:bottom="280" w:left="800" w:header="710" w:footer="0" w:gutter="0"/>
          <w:cols w:space="720"/>
        </w:sectPr>
      </w:pPr>
    </w:p>
    <w:p w:rsidR="00F03BCA" w:rsidRDefault="00D54391">
      <w:pPr>
        <w:pStyle w:val="a4"/>
        <w:numPr>
          <w:ilvl w:val="0"/>
          <w:numId w:val="12"/>
        </w:numPr>
        <w:tabs>
          <w:tab w:val="left" w:pos="475"/>
        </w:tabs>
        <w:spacing w:before="3" w:line="237" w:lineRule="auto"/>
        <w:ind w:right="455"/>
        <w:jc w:val="both"/>
        <w:rPr>
          <w:sz w:val="24"/>
        </w:rPr>
      </w:pPr>
      <w:r>
        <w:rPr>
          <w:sz w:val="24"/>
        </w:rPr>
        <w:lastRenderedPageBreak/>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интерпретационных</w:t>
      </w:r>
      <w:r>
        <w:rPr>
          <w:spacing w:val="-20"/>
          <w:sz w:val="24"/>
        </w:rPr>
        <w:t xml:space="preserve"> </w:t>
      </w:r>
      <w:r>
        <w:rPr>
          <w:sz w:val="24"/>
        </w:rPr>
        <w:t>решений.</w:t>
      </w:r>
    </w:p>
    <w:p w:rsidR="00F03BCA" w:rsidRDefault="00D54391">
      <w:pPr>
        <w:pStyle w:val="a4"/>
        <w:numPr>
          <w:ilvl w:val="0"/>
          <w:numId w:val="12"/>
        </w:numPr>
        <w:tabs>
          <w:tab w:val="left" w:pos="475"/>
        </w:tabs>
        <w:spacing w:before="5" w:line="237" w:lineRule="auto"/>
        <w:ind w:right="354"/>
        <w:jc w:val="both"/>
        <w:rPr>
          <w:sz w:val="24"/>
        </w:rPr>
      </w:pPr>
      <w:r>
        <w:rPr>
          <w:sz w:val="24"/>
        </w:rPr>
        <w:t>ПК 1.5. Применять в исполнительской деятельности технические средства звукозаписи, вести репетиционную работу и запись в условиях</w:t>
      </w:r>
      <w:r>
        <w:rPr>
          <w:spacing w:val="-2"/>
          <w:sz w:val="24"/>
        </w:rPr>
        <w:t xml:space="preserve"> </w:t>
      </w:r>
      <w:r>
        <w:rPr>
          <w:sz w:val="24"/>
        </w:rPr>
        <w:t>студии.</w:t>
      </w:r>
    </w:p>
    <w:p w:rsidR="00F03BCA" w:rsidRDefault="00D54391">
      <w:pPr>
        <w:pStyle w:val="a4"/>
        <w:numPr>
          <w:ilvl w:val="0"/>
          <w:numId w:val="12"/>
        </w:numPr>
        <w:tabs>
          <w:tab w:val="left" w:pos="475"/>
        </w:tabs>
        <w:spacing w:before="5" w:line="237" w:lineRule="auto"/>
        <w:ind w:right="354"/>
        <w:jc w:val="both"/>
        <w:rPr>
          <w:sz w:val="24"/>
        </w:rPr>
      </w:pPr>
      <w:r>
        <w:rPr>
          <w:sz w:val="24"/>
        </w:rPr>
        <w:t>ПК 1.6. Применять базовые знания по устройству, ремонту и настройке своего инструмента для решения музыкально-исполнительских</w:t>
      </w:r>
      <w:r>
        <w:rPr>
          <w:spacing w:val="1"/>
          <w:sz w:val="24"/>
        </w:rPr>
        <w:t xml:space="preserve"> </w:t>
      </w:r>
      <w:r>
        <w:rPr>
          <w:sz w:val="24"/>
        </w:rPr>
        <w:t>задач.</w:t>
      </w:r>
    </w:p>
    <w:p w:rsidR="00F03BCA" w:rsidRDefault="00D54391">
      <w:pPr>
        <w:pStyle w:val="a4"/>
        <w:numPr>
          <w:ilvl w:val="0"/>
          <w:numId w:val="12"/>
        </w:numPr>
        <w:tabs>
          <w:tab w:val="left" w:pos="475"/>
        </w:tabs>
        <w:spacing w:before="4" w:line="237" w:lineRule="auto"/>
        <w:ind w:right="353"/>
        <w:jc w:val="both"/>
        <w:rPr>
          <w:sz w:val="24"/>
        </w:rPr>
      </w:pPr>
      <w:r>
        <w:rPr>
          <w:sz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w:t>
      </w:r>
      <w:r>
        <w:rPr>
          <w:spacing w:val="-1"/>
          <w:sz w:val="24"/>
        </w:rPr>
        <w:t xml:space="preserve"> </w:t>
      </w:r>
      <w:r>
        <w:rPr>
          <w:sz w:val="24"/>
        </w:rPr>
        <w:t>деятельности.</w:t>
      </w:r>
    </w:p>
    <w:p w:rsidR="00F03BCA" w:rsidRDefault="00D54391">
      <w:pPr>
        <w:pStyle w:val="a4"/>
        <w:numPr>
          <w:ilvl w:val="0"/>
          <w:numId w:val="12"/>
        </w:numPr>
        <w:tabs>
          <w:tab w:val="left" w:pos="475"/>
        </w:tabs>
        <w:spacing w:before="5"/>
        <w:ind w:right="347"/>
        <w:jc w:val="both"/>
        <w:rPr>
          <w:sz w:val="24"/>
        </w:rPr>
      </w:pPr>
      <w:r>
        <w:rPr>
          <w:sz w:val="24"/>
        </w:rPr>
        <w:t>ПК 1.8. Создавать концертные программы с учетом специфики восприятия слушателей различных возрастных групп.</w:t>
      </w:r>
    </w:p>
    <w:p w:rsidR="00F03BCA" w:rsidRDefault="00F03BCA">
      <w:pPr>
        <w:pStyle w:val="a3"/>
        <w:spacing w:before="4"/>
      </w:pPr>
    </w:p>
    <w:p w:rsidR="00F03BCA" w:rsidRDefault="00D54391" w:rsidP="00224BFF">
      <w:pPr>
        <w:pStyle w:val="2"/>
        <w:numPr>
          <w:ilvl w:val="1"/>
          <w:numId w:val="14"/>
        </w:numPr>
        <w:tabs>
          <w:tab w:val="left" w:pos="2791"/>
        </w:tabs>
        <w:ind w:left="2790" w:right="10" w:hanging="380"/>
        <w:jc w:val="left"/>
        <w:rPr>
          <w:u w:val="none"/>
        </w:rPr>
      </w:pPr>
      <w:r>
        <w:rPr>
          <w:u w:val="thick"/>
        </w:rPr>
        <w:t>Требования к уровню освоения содержания курса</w:t>
      </w:r>
    </w:p>
    <w:p w:rsidR="00F03BCA" w:rsidRDefault="00F03BCA">
      <w:pPr>
        <w:pStyle w:val="a3"/>
        <w:spacing w:before="9"/>
        <w:rPr>
          <w:b/>
          <w:i/>
          <w:sz w:val="15"/>
        </w:rPr>
      </w:pPr>
    </w:p>
    <w:p w:rsidR="00F03BCA" w:rsidRDefault="00D54391">
      <w:pPr>
        <w:pStyle w:val="a3"/>
        <w:spacing w:before="90"/>
        <w:ind w:left="902"/>
      </w:pPr>
      <w:r>
        <w:t>В результате освоения курса студент должен:</w:t>
      </w:r>
    </w:p>
    <w:p w:rsidR="00F03BCA" w:rsidRDefault="00D54391">
      <w:pPr>
        <w:pStyle w:val="1"/>
        <w:spacing w:before="5" w:line="275" w:lineRule="exact"/>
        <w:ind w:left="335"/>
      </w:pPr>
      <w:r>
        <w:t>иметь практический</w:t>
      </w:r>
      <w:r>
        <w:rPr>
          <w:spacing w:val="57"/>
        </w:rPr>
        <w:t xml:space="preserve"> </w:t>
      </w:r>
      <w:r>
        <w:t>опыт:</w:t>
      </w:r>
    </w:p>
    <w:p w:rsidR="00F03BCA" w:rsidRDefault="00D54391">
      <w:pPr>
        <w:pStyle w:val="a4"/>
        <w:numPr>
          <w:ilvl w:val="0"/>
          <w:numId w:val="11"/>
        </w:numPr>
        <w:tabs>
          <w:tab w:val="left" w:pos="474"/>
          <w:tab w:val="left" w:pos="475"/>
        </w:tabs>
        <w:spacing w:before="2" w:line="293" w:lineRule="exact"/>
        <w:rPr>
          <w:sz w:val="24"/>
        </w:rPr>
      </w:pPr>
      <w:r>
        <w:rPr>
          <w:sz w:val="24"/>
        </w:rPr>
        <w:t>транспонирования, построения многорегистровых оркестровых аккордов</w:t>
      </w:r>
    </w:p>
    <w:p w:rsidR="00F03BCA" w:rsidRDefault="00D54391">
      <w:pPr>
        <w:pStyle w:val="a4"/>
        <w:numPr>
          <w:ilvl w:val="0"/>
          <w:numId w:val="11"/>
        </w:numPr>
        <w:tabs>
          <w:tab w:val="left" w:pos="474"/>
          <w:tab w:val="left" w:pos="475"/>
          <w:tab w:val="left" w:pos="3321"/>
          <w:tab w:val="left" w:pos="4954"/>
          <w:tab w:val="left" w:pos="6329"/>
          <w:tab w:val="left" w:pos="6698"/>
          <w:tab w:val="left" w:pos="7566"/>
          <w:tab w:val="left" w:pos="8773"/>
        </w:tabs>
        <w:spacing w:before="2" w:line="237" w:lineRule="auto"/>
        <w:ind w:right="344"/>
        <w:rPr>
          <w:sz w:val="24"/>
        </w:rPr>
      </w:pPr>
      <w:r>
        <w:rPr>
          <w:sz w:val="24"/>
        </w:rPr>
        <w:t xml:space="preserve">освоения </w:t>
      </w:r>
      <w:r>
        <w:rPr>
          <w:spacing w:val="4"/>
          <w:sz w:val="24"/>
        </w:rPr>
        <w:t xml:space="preserve"> </w:t>
      </w:r>
      <w:r>
        <w:rPr>
          <w:sz w:val="24"/>
        </w:rPr>
        <w:t>инструктивно-тренировочного</w:t>
      </w:r>
      <w:r>
        <w:rPr>
          <w:sz w:val="24"/>
        </w:rPr>
        <w:tab/>
        <w:t>материала,</w:t>
      </w:r>
      <w:r>
        <w:rPr>
          <w:sz w:val="24"/>
        </w:rPr>
        <w:tab/>
        <w:t>а</w:t>
      </w:r>
      <w:r>
        <w:rPr>
          <w:sz w:val="24"/>
        </w:rPr>
        <w:tab/>
        <w:t>также</w:t>
      </w:r>
      <w:r>
        <w:rPr>
          <w:sz w:val="24"/>
        </w:rPr>
        <w:tab/>
        <w:t>изучения</w:t>
      </w:r>
      <w:r>
        <w:rPr>
          <w:sz w:val="24"/>
        </w:rPr>
        <w:tab/>
      </w:r>
      <w:r>
        <w:rPr>
          <w:spacing w:val="-1"/>
          <w:sz w:val="24"/>
        </w:rPr>
        <w:t xml:space="preserve">произведений, </w:t>
      </w:r>
      <w:r>
        <w:rPr>
          <w:sz w:val="24"/>
        </w:rPr>
        <w:t xml:space="preserve">специально </w:t>
      </w:r>
      <w:r>
        <w:rPr>
          <w:spacing w:val="52"/>
          <w:sz w:val="24"/>
        </w:rPr>
        <w:t xml:space="preserve"> </w:t>
      </w:r>
      <w:r>
        <w:rPr>
          <w:sz w:val="24"/>
        </w:rPr>
        <w:t>написанных</w:t>
      </w:r>
      <w:r>
        <w:rPr>
          <w:sz w:val="24"/>
        </w:rPr>
        <w:tab/>
        <w:t>или переложенных для родственных</w:t>
      </w:r>
      <w:r>
        <w:rPr>
          <w:spacing w:val="-5"/>
          <w:sz w:val="24"/>
        </w:rPr>
        <w:t xml:space="preserve"> </w:t>
      </w:r>
      <w:r>
        <w:rPr>
          <w:sz w:val="24"/>
        </w:rPr>
        <w:t>инструментов;</w:t>
      </w:r>
    </w:p>
    <w:p w:rsidR="00F03BCA" w:rsidRDefault="00D54391">
      <w:pPr>
        <w:pStyle w:val="1"/>
        <w:spacing w:before="5" w:line="275" w:lineRule="exact"/>
        <w:ind w:left="474"/>
      </w:pPr>
      <w:r>
        <w:t>уметь:</w:t>
      </w:r>
    </w:p>
    <w:p w:rsidR="00F03BCA" w:rsidRDefault="00D54391">
      <w:pPr>
        <w:pStyle w:val="a4"/>
        <w:numPr>
          <w:ilvl w:val="0"/>
          <w:numId w:val="11"/>
        </w:numPr>
        <w:tabs>
          <w:tab w:val="left" w:pos="474"/>
          <w:tab w:val="left" w:pos="475"/>
        </w:tabs>
        <w:spacing w:before="2"/>
        <w:rPr>
          <w:sz w:val="24"/>
        </w:rPr>
      </w:pPr>
      <w:r>
        <w:rPr>
          <w:sz w:val="24"/>
        </w:rPr>
        <w:t>делать переложения музыкальных пьес различного</w:t>
      </w:r>
      <w:r>
        <w:rPr>
          <w:spacing w:val="-2"/>
          <w:sz w:val="24"/>
        </w:rPr>
        <w:t xml:space="preserve"> </w:t>
      </w:r>
      <w:r>
        <w:rPr>
          <w:sz w:val="24"/>
        </w:rPr>
        <w:t>характера;</w:t>
      </w:r>
    </w:p>
    <w:p w:rsidR="00F03BCA" w:rsidRDefault="00D54391">
      <w:pPr>
        <w:pStyle w:val="a4"/>
        <w:numPr>
          <w:ilvl w:val="0"/>
          <w:numId w:val="11"/>
        </w:numPr>
        <w:tabs>
          <w:tab w:val="left" w:pos="474"/>
          <w:tab w:val="left" w:pos="475"/>
        </w:tabs>
        <w:spacing w:before="2" w:line="293" w:lineRule="exact"/>
        <w:rPr>
          <w:sz w:val="24"/>
        </w:rPr>
      </w:pPr>
      <w:r>
        <w:rPr>
          <w:sz w:val="24"/>
        </w:rPr>
        <w:t>ориентироваться в различных исполнительских и оркестровых</w:t>
      </w:r>
      <w:r>
        <w:rPr>
          <w:spacing w:val="-2"/>
          <w:sz w:val="24"/>
        </w:rPr>
        <w:t xml:space="preserve"> </w:t>
      </w:r>
      <w:r>
        <w:rPr>
          <w:sz w:val="24"/>
        </w:rPr>
        <w:t>стилях;</w:t>
      </w:r>
    </w:p>
    <w:p w:rsidR="00F03BCA" w:rsidRDefault="00D54391">
      <w:pPr>
        <w:pStyle w:val="a4"/>
        <w:numPr>
          <w:ilvl w:val="0"/>
          <w:numId w:val="11"/>
        </w:numPr>
        <w:tabs>
          <w:tab w:val="left" w:pos="474"/>
          <w:tab w:val="left" w:pos="475"/>
        </w:tabs>
        <w:spacing w:line="293" w:lineRule="exact"/>
        <w:rPr>
          <w:sz w:val="24"/>
        </w:rPr>
      </w:pPr>
      <w:r>
        <w:rPr>
          <w:sz w:val="24"/>
        </w:rPr>
        <w:t>делать анализ стилистических особенностей различных исполнительских</w:t>
      </w:r>
      <w:r>
        <w:rPr>
          <w:spacing w:val="-1"/>
          <w:sz w:val="24"/>
        </w:rPr>
        <w:t xml:space="preserve"> </w:t>
      </w:r>
      <w:r>
        <w:rPr>
          <w:sz w:val="24"/>
        </w:rPr>
        <w:t>школ.</w:t>
      </w:r>
    </w:p>
    <w:p w:rsidR="00F03BCA" w:rsidRDefault="00D54391">
      <w:pPr>
        <w:pStyle w:val="1"/>
        <w:spacing w:before="1" w:line="275" w:lineRule="exact"/>
        <w:ind w:left="474"/>
      </w:pPr>
      <w:r>
        <w:t>знать:</w:t>
      </w:r>
    </w:p>
    <w:p w:rsidR="00F03BCA" w:rsidRDefault="00D54391">
      <w:pPr>
        <w:pStyle w:val="a4"/>
        <w:numPr>
          <w:ilvl w:val="0"/>
          <w:numId w:val="11"/>
        </w:numPr>
        <w:tabs>
          <w:tab w:val="left" w:pos="474"/>
          <w:tab w:val="left" w:pos="475"/>
          <w:tab w:val="left" w:pos="3619"/>
          <w:tab w:val="left" w:pos="5200"/>
          <w:tab w:val="left" w:pos="6529"/>
          <w:tab w:val="left" w:pos="7647"/>
          <w:tab w:val="left" w:pos="8750"/>
          <w:tab w:val="left" w:pos="10005"/>
        </w:tabs>
        <w:spacing w:before="1" w:line="237" w:lineRule="auto"/>
        <w:ind w:right="349"/>
        <w:rPr>
          <w:sz w:val="24"/>
        </w:rPr>
      </w:pPr>
      <w:r>
        <w:rPr>
          <w:sz w:val="24"/>
        </w:rPr>
        <w:t>художественно-технические</w:t>
      </w:r>
      <w:r>
        <w:rPr>
          <w:sz w:val="24"/>
        </w:rPr>
        <w:tab/>
        <w:t>возможности</w:t>
      </w:r>
      <w:r>
        <w:rPr>
          <w:sz w:val="24"/>
        </w:rPr>
        <w:tab/>
        <w:t>различных</w:t>
      </w:r>
      <w:r>
        <w:rPr>
          <w:sz w:val="24"/>
        </w:rPr>
        <w:tab/>
        <w:t>составов</w:t>
      </w:r>
      <w:r>
        <w:rPr>
          <w:sz w:val="24"/>
        </w:rPr>
        <w:tab/>
        <w:t>духовых</w:t>
      </w:r>
      <w:r>
        <w:rPr>
          <w:sz w:val="24"/>
        </w:rPr>
        <w:tab/>
        <w:t>оркестров</w:t>
      </w:r>
      <w:r>
        <w:rPr>
          <w:sz w:val="24"/>
        </w:rPr>
        <w:tab/>
      </w:r>
      <w:r>
        <w:rPr>
          <w:spacing w:val="-9"/>
          <w:sz w:val="24"/>
        </w:rPr>
        <w:t xml:space="preserve">по </w:t>
      </w:r>
      <w:r>
        <w:rPr>
          <w:sz w:val="24"/>
        </w:rPr>
        <w:t>исполнению музыкальных произведений;</w:t>
      </w:r>
    </w:p>
    <w:p w:rsidR="00F03BCA" w:rsidRDefault="00D54391">
      <w:pPr>
        <w:pStyle w:val="a4"/>
        <w:numPr>
          <w:ilvl w:val="0"/>
          <w:numId w:val="11"/>
        </w:numPr>
        <w:tabs>
          <w:tab w:val="left" w:pos="474"/>
          <w:tab w:val="left" w:pos="475"/>
        </w:tabs>
        <w:spacing w:before="3" w:line="293" w:lineRule="exact"/>
        <w:rPr>
          <w:sz w:val="24"/>
        </w:rPr>
      </w:pPr>
      <w:r>
        <w:rPr>
          <w:sz w:val="24"/>
        </w:rPr>
        <w:t>основные оркестровые функций духовых и ударных</w:t>
      </w:r>
      <w:r>
        <w:rPr>
          <w:spacing w:val="1"/>
          <w:sz w:val="24"/>
        </w:rPr>
        <w:t xml:space="preserve"> </w:t>
      </w:r>
      <w:r>
        <w:rPr>
          <w:sz w:val="24"/>
        </w:rPr>
        <w:t>инструментов;</w:t>
      </w:r>
    </w:p>
    <w:p w:rsidR="00F03BCA" w:rsidRDefault="00D54391">
      <w:pPr>
        <w:pStyle w:val="a4"/>
        <w:numPr>
          <w:ilvl w:val="0"/>
          <w:numId w:val="11"/>
        </w:numPr>
        <w:tabs>
          <w:tab w:val="left" w:pos="474"/>
          <w:tab w:val="left" w:pos="475"/>
        </w:tabs>
        <w:spacing w:line="293" w:lineRule="exact"/>
        <w:rPr>
          <w:sz w:val="24"/>
        </w:rPr>
      </w:pPr>
      <w:r>
        <w:rPr>
          <w:sz w:val="24"/>
        </w:rPr>
        <w:t>выразительные и технические возможности родственных инструментов их роли в</w:t>
      </w:r>
      <w:r>
        <w:rPr>
          <w:spacing w:val="-14"/>
          <w:sz w:val="24"/>
        </w:rPr>
        <w:t xml:space="preserve"> </w:t>
      </w:r>
      <w:r>
        <w:rPr>
          <w:sz w:val="24"/>
        </w:rPr>
        <w:t>оркестре;</w:t>
      </w:r>
    </w:p>
    <w:p w:rsidR="00F03BCA" w:rsidRDefault="00D54391">
      <w:pPr>
        <w:pStyle w:val="a4"/>
        <w:numPr>
          <w:ilvl w:val="0"/>
          <w:numId w:val="11"/>
        </w:numPr>
        <w:tabs>
          <w:tab w:val="left" w:pos="474"/>
          <w:tab w:val="left" w:pos="475"/>
        </w:tabs>
        <w:spacing w:line="293" w:lineRule="exact"/>
        <w:rPr>
          <w:sz w:val="24"/>
        </w:rPr>
      </w:pPr>
      <w:r>
        <w:rPr>
          <w:sz w:val="24"/>
        </w:rPr>
        <w:t>профессиональную</w:t>
      </w:r>
      <w:r>
        <w:rPr>
          <w:spacing w:val="-1"/>
          <w:sz w:val="24"/>
        </w:rPr>
        <w:t xml:space="preserve"> </w:t>
      </w:r>
      <w:r>
        <w:rPr>
          <w:sz w:val="24"/>
        </w:rPr>
        <w:t>терминологию;</w:t>
      </w:r>
    </w:p>
    <w:p w:rsidR="00F03BCA" w:rsidRDefault="00F03BCA">
      <w:pPr>
        <w:pStyle w:val="a3"/>
        <w:spacing w:before="1"/>
      </w:pPr>
    </w:p>
    <w:p w:rsidR="00F03BCA" w:rsidRDefault="00D54391" w:rsidP="009D0793">
      <w:pPr>
        <w:pStyle w:val="2"/>
        <w:numPr>
          <w:ilvl w:val="1"/>
          <w:numId w:val="14"/>
        </w:numPr>
        <w:tabs>
          <w:tab w:val="left" w:pos="2672"/>
        </w:tabs>
        <w:ind w:left="2671" w:right="12" w:hanging="403"/>
        <w:jc w:val="left"/>
        <w:rPr>
          <w:u w:val="none"/>
        </w:rPr>
      </w:pPr>
      <w:r>
        <w:rPr>
          <w:u w:val="thick"/>
        </w:rPr>
        <w:t>Объем курса, виды учебной работы и</w:t>
      </w:r>
      <w:r>
        <w:rPr>
          <w:spacing w:val="-3"/>
          <w:u w:val="thick"/>
        </w:rPr>
        <w:t xml:space="preserve"> </w:t>
      </w:r>
      <w:r>
        <w:rPr>
          <w:u w:val="thick"/>
        </w:rPr>
        <w:t>отчетности</w:t>
      </w:r>
    </w:p>
    <w:p w:rsidR="00F03BCA" w:rsidRDefault="00F03BCA">
      <w:pPr>
        <w:pStyle w:val="a3"/>
        <w:spacing w:before="9"/>
        <w:rPr>
          <w:b/>
          <w:i/>
          <w:sz w:val="15"/>
        </w:rPr>
      </w:pPr>
    </w:p>
    <w:p w:rsidR="00F03BCA" w:rsidRDefault="00D54391">
      <w:pPr>
        <w:pStyle w:val="a3"/>
        <w:spacing w:before="90"/>
        <w:ind w:left="902"/>
      </w:pPr>
      <w:r>
        <w:t>Срок освоения курса - V– VIII семестры.</w:t>
      </w:r>
    </w:p>
    <w:p w:rsidR="00F03BCA" w:rsidRDefault="00D54391">
      <w:pPr>
        <w:ind w:left="335" w:firstLine="566"/>
        <w:rPr>
          <w:sz w:val="24"/>
        </w:rPr>
      </w:pPr>
      <w:r>
        <w:rPr>
          <w:sz w:val="24"/>
        </w:rPr>
        <w:t xml:space="preserve">Срок изучения дисциплины </w:t>
      </w:r>
      <w:r>
        <w:rPr>
          <w:b/>
          <w:sz w:val="24"/>
        </w:rPr>
        <w:t xml:space="preserve">«История исполнительского искусства» </w:t>
      </w:r>
      <w:r>
        <w:rPr>
          <w:sz w:val="24"/>
        </w:rPr>
        <w:t xml:space="preserve">- </w:t>
      </w:r>
      <w:r w:rsidR="001B2500" w:rsidRPr="001B2500">
        <w:rPr>
          <w:sz w:val="24"/>
        </w:rPr>
        <w:t>7-</w:t>
      </w:r>
      <w:r>
        <w:rPr>
          <w:sz w:val="24"/>
        </w:rPr>
        <w:t xml:space="preserve">8 семестр, обязательная учебная нагрузка студента – </w:t>
      </w:r>
      <w:r w:rsidR="001B2500" w:rsidRPr="001B2500">
        <w:rPr>
          <w:sz w:val="24"/>
        </w:rPr>
        <w:t>54</w:t>
      </w:r>
      <w:r>
        <w:rPr>
          <w:sz w:val="24"/>
        </w:rPr>
        <w:t xml:space="preserve"> ч., самостоятельная – </w:t>
      </w:r>
      <w:r w:rsidR="001B2500" w:rsidRPr="001B2500">
        <w:rPr>
          <w:sz w:val="24"/>
        </w:rPr>
        <w:t>27</w:t>
      </w:r>
      <w:r>
        <w:rPr>
          <w:sz w:val="24"/>
        </w:rPr>
        <w:t xml:space="preserve"> ч., максимальная - </w:t>
      </w:r>
      <w:r w:rsidR="001B2500" w:rsidRPr="001B2500">
        <w:rPr>
          <w:sz w:val="24"/>
        </w:rPr>
        <w:t>81</w:t>
      </w:r>
      <w:r>
        <w:rPr>
          <w:sz w:val="24"/>
        </w:rPr>
        <w:t xml:space="preserve"> ч.</w:t>
      </w:r>
    </w:p>
    <w:p w:rsidR="00F03BCA" w:rsidRDefault="00D54391">
      <w:pPr>
        <w:pStyle w:val="a3"/>
        <w:ind w:left="335" w:firstLine="566"/>
      </w:pPr>
      <w:r>
        <w:t>Основная форма работы – групповые занятия. Рабочим учебным планом предусмотрен дифференцированный зачёт в 8 семестре.</w:t>
      </w:r>
    </w:p>
    <w:p w:rsidR="00F03BCA" w:rsidRDefault="00F03BCA">
      <w:pPr>
        <w:pStyle w:val="a3"/>
      </w:pPr>
    </w:p>
    <w:p w:rsidR="00F03BCA" w:rsidRDefault="00D54391">
      <w:pPr>
        <w:pStyle w:val="a3"/>
        <w:spacing w:before="1"/>
        <w:ind w:left="335" w:firstLine="566"/>
      </w:pPr>
      <w:r>
        <w:t xml:space="preserve">Срок изучения дисциплины </w:t>
      </w:r>
      <w:r>
        <w:rPr>
          <w:b/>
        </w:rPr>
        <w:t xml:space="preserve">«Инструментоведение» </w:t>
      </w:r>
      <w:r>
        <w:t xml:space="preserve">-6 семестр, обязательная учебная нагрузка студента – </w:t>
      </w:r>
      <w:r w:rsidR="001B2500" w:rsidRPr="001B2500">
        <w:t>20</w:t>
      </w:r>
      <w:r>
        <w:t xml:space="preserve"> ч., самостоятельная – 1</w:t>
      </w:r>
      <w:r w:rsidR="001B2500" w:rsidRPr="001B2500">
        <w:t>0</w:t>
      </w:r>
      <w:r>
        <w:t xml:space="preserve"> ч., максимальная - </w:t>
      </w:r>
      <w:r w:rsidR="001B2500" w:rsidRPr="001B2500">
        <w:t>30</w:t>
      </w:r>
      <w:r>
        <w:t xml:space="preserve"> ч.</w:t>
      </w:r>
    </w:p>
    <w:p w:rsidR="00F03BCA" w:rsidRDefault="00D54391">
      <w:pPr>
        <w:pStyle w:val="a3"/>
        <w:ind w:left="335" w:firstLine="626"/>
      </w:pPr>
      <w:r>
        <w:t>Основная форма работы – групповые занятия. Рабочим учебным планом предусмотрен дифференцированный зачёт в 6 семестре.</w:t>
      </w:r>
    </w:p>
    <w:p w:rsidR="00F03BCA" w:rsidRDefault="00B835D4" w:rsidP="00B835D4">
      <w:pPr>
        <w:pStyle w:val="a3"/>
        <w:tabs>
          <w:tab w:val="left" w:pos="993"/>
          <w:tab w:val="left" w:pos="2436"/>
          <w:tab w:val="left" w:pos="3405"/>
          <w:tab w:val="left" w:pos="3755"/>
          <w:tab w:val="left" w:pos="5733"/>
          <w:tab w:val="left" w:pos="6499"/>
          <w:tab w:val="left" w:pos="7664"/>
          <w:tab w:val="left" w:pos="8834"/>
        </w:tabs>
        <w:ind w:right="347"/>
      </w:pPr>
      <w:r>
        <w:rPr>
          <w:sz w:val="23"/>
        </w:rPr>
        <w:tab/>
      </w:r>
      <w:r w:rsidR="00D54391">
        <w:t xml:space="preserve">Срок изучения дисциплины </w:t>
      </w:r>
      <w:r w:rsidR="00D54391">
        <w:rPr>
          <w:b/>
        </w:rPr>
        <w:t>«Изучение родственных инструментов»</w:t>
      </w:r>
      <w:r w:rsidR="00D54391">
        <w:rPr>
          <w:b/>
          <w:spacing w:val="33"/>
        </w:rPr>
        <w:t xml:space="preserve"> </w:t>
      </w:r>
      <w:r w:rsidR="00D54391">
        <w:rPr>
          <w:b/>
        </w:rPr>
        <w:t>-</w:t>
      </w:r>
      <w:r w:rsidR="001B2500" w:rsidRPr="001B2500">
        <w:t>7</w:t>
      </w:r>
      <w:r w:rsidR="00D54391">
        <w:t>-8</w:t>
      </w:r>
      <w:r w:rsidR="00D54391">
        <w:rPr>
          <w:spacing w:val="56"/>
        </w:rPr>
        <w:t xml:space="preserve"> </w:t>
      </w:r>
      <w:r w:rsidR="00D54391">
        <w:t>семестры</w:t>
      </w:r>
      <w:r w:rsidR="00D54391">
        <w:rPr>
          <w:b/>
        </w:rPr>
        <w:t xml:space="preserve">, </w:t>
      </w:r>
      <w:r w:rsidR="00D54391">
        <w:t xml:space="preserve">обязательная учебная нагрузка студента – </w:t>
      </w:r>
      <w:r w:rsidR="001B2500" w:rsidRPr="001B2500">
        <w:t>54</w:t>
      </w:r>
      <w:r w:rsidR="00D54391">
        <w:t xml:space="preserve"> ч., самостоятельная – </w:t>
      </w:r>
      <w:r w:rsidR="001B2500" w:rsidRPr="001B2500">
        <w:t>27</w:t>
      </w:r>
      <w:r w:rsidR="00D54391">
        <w:t xml:space="preserve"> ч., максимальная -</w:t>
      </w:r>
      <w:r w:rsidR="00D54391">
        <w:rPr>
          <w:spacing w:val="40"/>
        </w:rPr>
        <w:t xml:space="preserve"> </w:t>
      </w:r>
      <w:r w:rsidR="001B2500" w:rsidRPr="00866422">
        <w:t>81</w:t>
      </w:r>
      <w:r w:rsidR="00D54391">
        <w:rPr>
          <w:spacing w:val="1"/>
        </w:rPr>
        <w:t xml:space="preserve"> </w:t>
      </w:r>
      <w:r w:rsidR="00D54391">
        <w:t>ч.. Основная</w:t>
      </w:r>
      <w:r w:rsidR="00D54391">
        <w:tab/>
        <w:t>форма</w:t>
      </w:r>
      <w:r w:rsidR="00D54391">
        <w:tab/>
        <w:t>работы</w:t>
      </w:r>
      <w:r w:rsidR="00D54391">
        <w:tab/>
        <w:t>–</w:t>
      </w:r>
      <w:r w:rsidR="00D54391">
        <w:tab/>
        <w:t>индивидуальный</w:t>
      </w:r>
      <w:r w:rsidR="00D54391">
        <w:tab/>
        <w:t>урок.</w:t>
      </w:r>
      <w:r w:rsidR="00D54391">
        <w:tab/>
        <w:t>Текущий</w:t>
      </w:r>
      <w:r w:rsidR="00D54391">
        <w:tab/>
        <w:t>контроль</w:t>
      </w:r>
      <w:r w:rsidR="00D54391">
        <w:tab/>
      </w:r>
      <w:r w:rsidR="00D54391">
        <w:rPr>
          <w:spacing w:val="-1"/>
        </w:rPr>
        <w:t>знаний</w:t>
      </w:r>
      <w:r w:rsidR="00D54391">
        <w:t xml:space="preserve"> осуществляется</w:t>
      </w:r>
      <w:r w:rsidR="00D54391">
        <w:rPr>
          <w:spacing w:val="18"/>
        </w:rPr>
        <w:t xml:space="preserve"> </w:t>
      </w:r>
      <w:r w:rsidR="00D54391">
        <w:t>на</w:t>
      </w:r>
      <w:r w:rsidR="00D54391">
        <w:rPr>
          <w:spacing w:val="20"/>
        </w:rPr>
        <w:t xml:space="preserve"> </w:t>
      </w:r>
      <w:r w:rsidR="00D54391">
        <w:t>уроках</w:t>
      </w:r>
      <w:r w:rsidR="00D54391">
        <w:rPr>
          <w:spacing w:val="18"/>
        </w:rPr>
        <w:t xml:space="preserve"> </w:t>
      </w:r>
      <w:r w:rsidR="00D54391">
        <w:t>в</w:t>
      </w:r>
      <w:r w:rsidR="00D54391">
        <w:rPr>
          <w:spacing w:val="16"/>
        </w:rPr>
        <w:t xml:space="preserve"> </w:t>
      </w:r>
      <w:r w:rsidR="00D54391">
        <w:t>форме</w:t>
      </w:r>
      <w:r w:rsidR="00D54391">
        <w:rPr>
          <w:spacing w:val="15"/>
        </w:rPr>
        <w:t xml:space="preserve"> </w:t>
      </w:r>
      <w:r w:rsidR="00D54391">
        <w:t>проверки</w:t>
      </w:r>
      <w:r w:rsidR="00D54391">
        <w:rPr>
          <w:spacing w:val="16"/>
        </w:rPr>
        <w:t xml:space="preserve"> </w:t>
      </w:r>
      <w:r w:rsidR="00D54391">
        <w:t>педагогом</w:t>
      </w:r>
      <w:r w:rsidR="00D54391">
        <w:rPr>
          <w:spacing w:val="16"/>
        </w:rPr>
        <w:t xml:space="preserve"> </w:t>
      </w:r>
      <w:r w:rsidR="00D54391">
        <w:t>домашнего</w:t>
      </w:r>
      <w:r w:rsidR="00D54391">
        <w:rPr>
          <w:spacing w:val="18"/>
        </w:rPr>
        <w:t xml:space="preserve"> </w:t>
      </w:r>
      <w:r w:rsidR="00D54391">
        <w:t>задания.</w:t>
      </w:r>
      <w:r w:rsidR="00D54391">
        <w:rPr>
          <w:spacing w:val="20"/>
        </w:rPr>
        <w:t xml:space="preserve"> </w:t>
      </w:r>
      <w:r w:rsidR="00D54391">
        <w:t>Рабочим</w:t>
      </w:r>
      <w:r w:rsidR="00D54391">
        <w:rPr>
          <w:spacing w:val="19"/>
        </w:rPr>
        <w:t xml:space="preserve"> </w:t>
      </w:r>
      <w:r w:rsidR="00D54391">
        <w:t>учебным</w:t>
      </w:r>
    </w:p>
    <w:p w:rsidR="00F03BCA" w:rsidRDefault="00D54391">
      <w:pPr>
        <w:pStyle w:val="a3"/>
        <w:ind w:left="335"/>
      </w:pPr>
      <w:r>
        <w:t>планом предусмотрен дифференцированный зачёт в 8 семестре.</w:t>
      </w:r>
    </w:p>
    <w:p w:rsidR="00F03BCA" w:rsidRDefault="00F03BCA">
      <w:pPr>
        <w:pStyle w:val="a3"/>
        <w:rPr>
          <w:sz w:val="26"/>
        </w:rPr>
      </w:pPr>
    </w:p>
    <w:p w:rsidR="00F03BCA" w:rsidRDefault="00F03BCA">
      <w:pPr>
        <w:pStyle w:val="a3"/>
        <w:spacing w:before="4"/>
        <w:rPr>
          <w:sz w:val="26"/>
        </w:rPr>
      </w:pPr>
    </w:p>
    <w:p w:rsidR="00F03BCA" w:rsidRDefault="00D54391">
      <w:pPr>
        <w:pStyle w:val="2"/>
        <w:numPr>
          <w:ilvl w:val="1"/>
          <w:numId w:val="14"/>
        </w:numPr>
        <w:tabs>
          <w:tab w:val="left" w:pos="1459"/>
        </w:tabs>
        <w:spacing w:before="1"/>
        <w:ind w:left="1458" w:hanging="905"/>
        <w:jc w:val="left"/>
        <w:rPr>
          <w:u w:val="none"/>
        </w:rPr>
      </w:pPr>
      <w:r>
        <w:rPr>
          <w:u w:val="thick"/>
        </w:rPr>
        <w:t>Содержание курса и требования к формам и содержанию итогового</w:t>
      </w:r>
      <w:r>
        <w:rPr>
          <w:spacing w:val="-9"/>
          <w:u w:val="thick"/>
        </w:rPr>
        <w:t xml:space="preserve"> </w:t>
      </w:r>
      <w:r>
        <w:rPr>
          <w:u w:val="thick"/>
        </w:rPr>
        <w:t>контроля</w:t>
      </w:r>
    </w:p>
    <w:p w:rsidR="00F03BCA" w:rsidRDefault="00D54391">
      <w:pPr>
        <w:spacing w:after="3"/>
        <w:ind w:left="3393" w:right="2842"/>
        <w:jc w:val="center"/>
        <w:rPr>
          <w:b/>
          <w:sz w:val="24"/>
        </w:rPr>
      </w:pPr>
      <w:r>
        <w:rPr>
          <w:b/>
          <w:sz w:val="24"/>
        </w:rPr>
        <w:t>«История исполнительского искусства» Тематический план</w:t>
      </w: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268"/>
        <w:gridCol w:w="1288"/>
        <w:gridCol w:w="1691"/>
      </w:tblGrid>
      <w:tr w:rsidR="00F03BCA">
        <w:trPr>
          <w:trHeight w:val="412"/>
        </w:trPr>
        <w:tc>
          <w:tcPr>
            <w:tcW w:w="992" w:type="dxa"/>
            <w:vMerge w:val="restart"/>
          </w:tcPr>
          <w:p w:rsidR="00F03BCA" w:rsidRDefault="00D54391">
            <w:pPr>
              <w:pStyle w:val="TableParagraph"/>
              <w:spacing w:before="150" w:line="249" w:lineRule="auto"/>
              <w:ind w:left="283" w:right="299" w:firstLine="151"/>
              <w:rPr>
                <w:sz w:val="24"/>
              </w:rPr>
            </w:pPr>
            <w:r>
              <w:rPr>
                <w:sz w:val="24"/>
              </w:rPr>
              <w:t>№ п/п</w:t>
            </w:r>
          </w:p>
        </w:tc>
        <w:tc>
          <w:tcPr>
            <w:tcW w:w="6268" w:type="dxa"/>
            <w:vMerge w:val="restart"/>
          </w:tcPr>
          <w:p w:rsidR="00F03BCA" w:rsidRDefault="00F03BCA">
            <w:pPr>
              <w:pStyle w:val="TableParagraph"/>
              <w:spacing w:before="3"/>
              <w:rPr>
                <w:b/>
                <w:sz w:val="23"/>
              </w:rPr>
            </w:pPr>
          </w:p>
          <w:p w:rsidR="00F03BCA" w:rsidRDefault="00D54391">
            <w:pPr>
              <w:pStyle w:val="TableParagraph"/>
              <w:ind w:left="115"/>
              <w:jc w:val="center"/>
              <w:rPr>
                <w:sz w:val="24"/>
              </w:rPr>
            </w:pPr>
            <w:r>
              <w:rPr>
                <w:sz w:val="24"/>
              </w:rPr>
              <w:t>Название темы</w:t>
            </w:r>
          </w:p>
        </w:tc>
        <w:tc>
          <w:tcPr>
            <w:tcW w:w="2979" w:type="dxa"/>
            <w:gridSpan w:val="2"/>
          </w:tcPr>
          <w:p w:rsidR="00F03BCA" w:rsidRDefault="00D54391">
            <w:pPr>
              <w:pStyle w:val="TableParagraph"/>
              <w:spacing w:before="59"/>
              <w:ind w:left="574"/>
              <w:rPr>
                <w:sz w:val="24"/>
              </w:rPr>
            </w:pPr>
            <w:r>
              <w:rPr>
                <w:sz w:val="24"/>
              </w:rPr>
              <w:t>Количество часов</w:t>
            </w:r>
          </w:p>
        </w:tc>
      </w:tr>
      <w:tr w:rsidR="00F03BCA">
        <w:trPr>
          <w:trHeight w:val="461"/>
        </w:trPr>
        <w:tc>
          <w:tcPr>
            <w:tcW w:w="992" w:type="dxa"/>
            <w:vMerge/>
            <w:tcBorders>
              <w:top w:val="nil"/>
            </w:tcBorders>
          </w:tcPr>
          <w:p w:rsidR="00F03BCA" w:rsidRDefault="00F03BCA">
            <w:pPr>
              <w:rPr>
                <w:sz w:val="2"/>
                <w:szCs w:val="2"/>
              </w:rPr>
            </w:pPr>
          </w:p>
        </w:tc>
        <w:tc>
          <w:tcPr>
            <w:tcW w:w="6268" w:type="dxa"/>
            <w:vMerge/>
            <w:tcBorders>
              <w:top w:val="nil"/>
            </w:tcBorders>
          </w:tcPr>
          <w:p w:rsidR="00F03BCA" w:rsidRDefault="00F03BCA">
            <w:pPr>
              <w:rPr>
                <w:sz w:val="2"/>
                <w:szCs w:val="2"/>
              </w:rPr>
            </w:pPr>
          </w:p>
        </w:tc>
        <w:tc>
          <w:tcPr>
            <w:tcW w:w="1288" w:type="dxa"/>
          </w:tcPr>
          <w:p w:rsidR="00F03BCA" w:rsidRDefault="00D54391">
            <w:pPr>
              <w:pStyle w:val="TableParagraph"/>
              <w:spacing w:line="223" w:lineRule="exact"/>
              <w:ind w:left="84" w:right="82"/>
              <w:jc w:val="center"/>
              <w:rPr>
                <w:sz w:val="20"/>
              </w:rPr>
            </w:pPr>
            <w:r>
              <w:rPr>
                <w:sz w:val="20"/>
              </w:rPr>
              <w:t>Аудиторные</w:t>
            </w:r>
          </w:p>
          <w:p w:rsidR="00F03BCA" w:rsidRDefault="00D54391">
            <w:pPr>
              <w:pStyle w:val="TableParagraph"/>
              <w:spacing w:before="1" w:line="217" w:lineRule="exact"/>
              <w:ind w:left="84" w:right="81"/>
              <w:jc w:val="center"/>
              <w:rPr>
                <w:sz w:val="20"/>
              </w:rPr>
            </w:pPr>
            <w:r>
              <w:rPr>
                <w:sz w:val="20"/>
              </w:rPr>
              <w:t>занятия</w:t>
            </w:r>
          </w:p>
        </w:tc>
        <w:tc>
          <w:tcPr>
            <w:tcW w:w="1691" w:type="dxa"/>
          </w:tcPr>
          <w:p w:rsidR="00F03BCA" w:rsidRDefault="00D54391">
            <w:pPr>
              <w:pStyle w:val="TableParagraph"/>
              <w:spacing w:line="223" w:lineRule="exact"/>
              <w:ind w:left="86" w:right="83"/>
              <w:jc w:val="center"/>
              <w:rPr>
                <w:sz w:val="20"/>
              </w:rPr>
            </w:pPr>
            <w:r>
              <w:rPr>
                <w:sz w:val="20"/>
              </w:rPr>
              <w:t>Самостоятельная</w:t>
            </w:r>
          </w:p>
          <w:p w:rsidR="00F03BCA" w:rsidRDefault="00D54391">
            <w:pPr>
              <w:pStyle w:val="TableParagraph"/>
              <w:spacing w:before="1" w:line="217" w:lineRule="exact"/>
              <w:ind w:left="86" w:right="83"/>
              <w:jc w:val="center"/>
              <w:rPr>
                <w:sz w:val="20"/>
              </w:rPr>
            </w:pPr>
            <w:r>
              <w:rPr>
                <w:sz w:val="20"/>
              </w:rPr>
              <w:t>работа</w:t>
            </w:r>
          </w:p>
        </w:tc>
      </w:tr>
      <w:tr w:rsidR="00F03BCA">
        <w:trPr>
          <w:trHeight w:val="551"/>
        </w:trPr>
        <w:tc>
          <w:tcPr>
            <w:tcW w:w="992" w:type="dxa"/>
          </w:tcPr>
          <w:p w:rsidR="00F03BCA" w:rsidRDefault="00D54391">
            <w:pPr>
              <w:pStyle w:val="TableParagraph"/>
              <w:spacing w:before="128"/>
              <w:ind w:left="355"/>
              <w:rPr>
                <w:sz w:val="24"/>
              </w:rPr>
            </w:pPr>
            <w:r>
              <w:rPr>
                <w:sz w:val="24"/>
              </w:rPr>
              <w:lastRenderedPageBreak/>
              <w:t>1.</w:t>
            </w:r>
          </w:p>
        </w:tc>
        <w:tc>
          <w:tcPr>
            <w:tcW w:w="6268" w:type="dxa"/>
          </w:tcPr>
          <w:p w:rsidR="00F03BCA" w:rsidRDefault="00D54391">
            <w:pPr>
              <w:pStyle w:val="TableParagraph"/>
              <w:spacing w:line="268" w:lineRule="exact"/>
              <w:ind w:left="113"/>
              <w:jc w:val="center"/>
              <w:rPr>
                <w:sz w:val="24"/>
              </w:rPr>
            </w:pPr>
            <w:r>
              <w:rPr>
                <w:sz w:val="24"/>
              </w:rPr>
              <w:t>Духовые и ударные музыкальные инструменты Древнего</w:t>
            </w:r>
          </w:p>
          <w:p w:rsidR="00F03BCA" w:rsidRDefault="00D54391">
            <w:pPr>
              <w:pStyle w:val="TableParagraph"/>
              <w:spacing w:line="264" w:lineRule="exact"/>
              <w:ind w:left="119"/>
              <w:jc w:val="center"/>
              <w:rPr>
                <w:sz w:val="24"/>
              </w:rPr>
            </w:pPr>
            <w:r>
              <w:rPr>
                <w:sz w:val="24"/>
              </w:rPr>
              <w:t>мира</w:t>
            </w:r>
          </w:p>
        </w:tc>
        <w:tc>
          <w:tcPr>
            <w:tcW w:w="1288" w:type="dxa"/>
          </w:tcPr>
          <w:p w:rsidR="00F03BCA" w:rsidRPr="00866422" w:rsidRDefault="00866422">
            <w:pPr>
              <w:pStyle w:val="TableParagraph"/>
              <w:spacing w:before="128"/>
              <w:ind w:left="6"/>
              <w:jc w:val="center"/>
              <w:rPr>
                <w:sz w:val="24"/>
                <w:lang w:val="en-US"/>
              </w:rPr>
            </w:pPr>
            <w:r>
              <w:rPr>
                <w:sz w:val="24"/>
                <w:lang w:val="en-US"/>
              </w:rPr>
              <w:t>3</w:t>
            </w:r>
          </w:p>
        </w:tc>
        <w:tc>
          <w:tcPr>
            <w:tcW w:w="1691" w:type="dxa"/>
          </w:tcPr>
          <w:p w:rsidR="00F03BCA" w:rsidRPr="00866422" w:rsidRDefault="00866422">
            <w:pPr>
              <w:pStyle w:val="TableParagraph"/>
              <w:spacing w:before="128"/>
              <w:ind w:right="776"/>
              <w:jc w:val="right"/>
              <w:rPr>
                <w:sz w:val="24"/>
                <w:lang w:val="en-US"/>
              </w:rPr>
            </w:pPr>
            <w:r>
              <w:rPr>
                <w:sz w:val="24"/>
                <w:lang w:val="en-US"/>
              </w:rPr>
              <w:t>2</w:t>
            </w:r>
          </w:p>
        </w:tc>
      </w:tr>
      <w:tr w:rsidR="00F03BCA">
        <w:trPr>
          <w:trHeight w:val="551"/>
        </w:trPr>
        <w:tc>
          <w:tcPr>
            <w:tcW w:w="992" w:type="dxa"/>
          </w:tcPr>
          <w:p w:rsidR="00F03BCA" w:rsidRDefault="00D54391">
            <w:pPr>
              <w:pStyle w:val="TableParagraph"/>
              <w:spacing w:before="128"/>
              <w:ind w:left="355"/>
              <w:rPr>
                <w:sz w:val="24"/>
              </w:rPr>
            </w:pPr>
            <w:r>
              <w:rPr>
                <w:sz w:val="24"/>
              </w:rPr>
              <w:t>2.</w:t>
            </w:r>
          </w:p>
        </w:tc>
        <w:tc>
          <w:tcPr>
            <w:tcW w:w="6268" w:type="dxa"/>
          </w:tcPr>
          <w:p w:rsidR="00F03BCA" w:rsidRDefault="00D54391">
            <w:pPr>
              <w:pStyle w:val="TableParagraph"/>
              <w:spacing w:line="268" w:lineRule="exact"/>
              <w:ind w:left="120"/>
              <w:jc w:val="center"/>
              <w:rPr>
                <w:sz w:val="24"/>
              </w:rPr>
            </w:pPr>
            <w:r>
              <w:rPr>
                <w:sz w:val="24"/>
              </w:rPr>
              <w:t>Духовые и ударные музыкальные инструменты в эпоху</w:t>
            </w:r>
          </w:p>
          <w:p w:rsidR="00F03BCA" w:rsidRDefault="00D54391">
            <w:pPr>
              <w:pStyle w:val="TableParagraph"/>
              <w:spacing w:line="264" w:lineRule="exact"/>
              <w:ind w:left="115"/>
              <w:jc w:val="center"/>
              <w:rPr>
                <w:sz w:val="24"/>
              </w:rPr>
            </w:pPr>
            <w:r>
              <w:rPr>
                <w:sz w:val="24"/>
              </w:rPr>
              <w:t>Средневековья.</w:t>
            </w:r>
          </w:p>
        </w:tc>
        <w:tc>
          <w:tcPr>
            <w:tcW w:w="1288" w:type="dxa"/>
          </w:tcPr>
          <w:p w:rsidR="00F03BCA" w:rsidRPr="00866422" w:rsidRDefault="00866422">
            <w:pPr>
              <w:pStyle w:val="TableParagraph"/>
              <w:spacing w:before="128"/>
              <w:ind w:left="6"/>
              <w:jc w:val="center"/>
              <w:rPr>
                <w:sz w:val="24"/>
                <w:lang w:val="en-US"/>
              </w:rPr>
            </w:pPr>
            <w:r>
              <w:rPr>
                <w:sz w:val="24"/>
                <w:lang w:val="en-US"/>
              </w:rPr>
              <w:t>3</w:t>
            </w:r>
          </w:p>
        </w:tc>
        <w:tc>
          <w:tcPr>
            <w:tcW w:w="1691" w:type="dxa"/>
          </w:tcPr>
          <w:p w:rsidR="00F03BCA" w:rsidRDefault="00D54391">
            <w:pPr>
              <w:pStyle w:val="TableParagraph"/>
              <w:spacing w:before="128"/>
              <w:ind w:right="776"/>
              <w:jc w:val="right"/>
              <w:rPr>
                <w:sz w:val="24"/>
              </w:rPr>
            </w:pPr>
            <w:r>
              <w:rPr>
                <w:sz w:val="24"/>
              </w:rPr>
              <w:t>1</w:t>
            </w:r>
          </w:p>
        </w:tc>
      </w:tr>
      <w:tr w:rsidR="00F03BCA">
        <w:trPr>
          <w:trHeight w:val="551"/>
        </w:trPr>
        <w:tc>
          <w:tcPr>
            <w:tcW w:w="992" w:type="dxa"/>
          </w:tcPr>
          <w:p w:rsidR="00F03BCA" w:rsidRDefault="00D54391">
            <w:pPr>
              <w:pStyle w:val="TableParagraph"/>
              <w:spacing w:before="128"/>
              <w:ind w:left="355"/>
              <w:rPr>
                <w:sz w:val="24"/>
              </w:rPr>
            </w:pPr>
            <w:r>
              <w:rPr>
                <w:sz w:val="24"/>
              </w:rPr>
              <w:t>3.</w:t>
            </w:r>
          </w:p>
        </w:tc>
        <w:tc>
          <w:tcPr>
            <w:tcW w:w="6268" w:type="dxa"/>
          </w:tcPr>
          <w:p w:rsidR="00F03BCA" w:rsidRDefault="00D54391">
            <w:pPr>
              <w:pStyle w:val="TableParagraph"/>
              <w:spacing w:line="268" w:lineRule="exact"/>
              <w:ind w:left="112"/>
              <w:jc w:val="center"/>
              <w:rPr>
                <w:sz w:val="24"/>
              </w:rPr>
            </w:pPr>
            <w:r>
              <w:rPr>
                <w:sz w:val="24"/>
              </w:rPr>
              <w:t>Становление оркестровой культуры в первой половине</w:t>
            </w:r>
          </w:p>
          <w:p w:rsidR="00F03BCA" w:rsidRDefault="00D54391">
            <w:pPr>
              <w:pStyle w:val="TableParagraph"/>
              <w:spacing w:line="264" w:lineRule="exact"/>
              <w:ind w:left="113"/>
              <w:jc w:val="center"/>
              <w:rPr>
                <w:sz w:val="24"/>
              </w:rPr>
            </w:pPr>
            <w:r>
              <w:rPr>
                <w:sz w:val="24"/>
              </w:rPr>
              <w:t>XVIII в.</w:t>
            </w:r>
          </w:p>
        </w:tc>
        <w:tc>
          <w:tcPr>
            <w:tcW w:w="1288" w:type="dxa"/>
          </w:tcPr>
          <w:p w:rsidR="00F03BCA" w:rsidRPr="00866422" w:rsidRDefault="00866422">
            <w:pPr>
              <w:pStyle w:val="TableParagraph"/>
              <w:spacing w:before="128"/>
              <w:ind w:left="6"/>
              <w:jc w:val="center"/>
              <w:rPr>
                <w:sz w:val="24"/>
                <w:lang w:val="en-US"/>
              </w:rPr>
            </w:pPr>
            <w:r>
              <w:rPr>
                <w:sz w:val="24"/>
                <w:lang w:val="en-US"/>
              </w:rPr>
              <w:t>3</w:t>
            </w:r>
          </w:p>
        </w:tc>
        <w:tc>
          <w:tcPr>
            <w:tcW w:w="1691" w:type="dxa"/>
          </w:tcPr>
          <w:p w:rsidR="00F03BCA" w:rsidRPr="00866422" w:rsidRDefault="00866422">
            <w:pPr>
              <w:pStyle w:val="TableParagraph"/>
              <w:spacing w:before="128"/>
              <w:ind w:right="776"/>
              <w:jc w:val="right"/>
              <w:rPr>
                <w:sz w:val="24"/>
                <w:lang w:val="en-US"/>
              </w:rPr>
            </w:pPr>
            <w:r>
              <w:rPr>
                <w:sz w:val="24"/>
                <w:lang w:val="en-US"/>
              </w:rPr>
              <w:t>2</w:t>
            </w:r>
          </w:p>
        </w:tc>
      </w:tr>
      <w:tr w:rsidR="00F03BCA">
        <w:trPr>
          <w:trHeight w:val="736"/>
        </w:trPr>
        <w:tc>
          <w:tcPr>
            <w:tcW w:w="992" w:type="dxa"/>
          </w:tcPr>
          <w:p w:rsidR="00F03BCA" w:rsidRDefault="00D54391">
            <w:pPr>
              <w:pStyle w:val="TableParagraph"/>
              <w:spacing w:before="222"/>
              <w:ind w:left="355"/>
              <w:rPr>
                <w:sz w:val="24"/>
              </w:rPr>
            </w:pPr>
            <w:r>
              <w:rPr>
                <w:sz w:val="24"/>
              </w:rPr>
              <w:t>4.</w:t>
            </w:r>
          </w:p>
        </w:tc>
        <w:tc>
          <w:tcPr>
            <w:tcW w:w="6268" w:type="dxa"/>
          </w:tcPr>
          <w:p w:rsidR="00F03BCA" w:rsidRDefault="00D54391">
            <w:pPr>
              <w:pStyle w:val="TableParagraph"/>
              <w:ind w:left="733" w:right="527" w:hanging="72"/>
              <w:rPr>
                <w:sz w:val="24"/>
              </w:rPr>
            </w:pPr>
            <w:r>
              <w:rPr>
                <w:sz w:val="24"/>
              </w:rPr>
              <w:t>Духовые и ударные музыкальные инструменты в творчестве А.Вивальди, И.С.Баха, Г.Ф.Генделя.</w:t>
            </w:r>
          </w:p>
        </w:tc>
        <w:tc>
          <w:tcPr>
            <w:tcW w:w="1288" w:type="dxa"/>
          </w:tcPr>
          <w:p w:rsidR="00F03BCA" w:rsidRPr="00866422" w:rsidRDefault="00866422">
            <w:pPr>
              <w:pStyle w:val="TableParagraph"/>
              <w:spacing w:before="222"/>
              <w:ind w:left="6"/>
              <w:jc w:val="center"/>
              <w:rPr>
                <w:sz w:val="24"/>
                <w:lang w:val="en-US"/>
              </w:rPr>
            </w:pPr>
            <w:r>
              <w:rPr>
                <w:sz w:val="24"/>
                <w:lang w:val="en-US"/>
              </w:rPr>
              <w:t>3</w:t>
            </w:r>
          </w:p>
        </w:tc>
        <w:tc>
          <w:tcPr>
            <w:tcW w:w="1691" w:type="dxa"/>
          </w:tcPr>
          <w:p w:rsidR="00F03BCA" w:rsidRDefault="00D54391">
            <w:pPr>
              <w:pStyle w:val="TableParagraph"/>
              <w:spacing w:before="222"/>
              <w:ind w:right="776"/>
              <w:jc w:val="right"/>
              <w:rPr>
                <w:sz w:val="24"/>
              </w:rPr>
            </w:pPr>
            <w:r>
              <w:rPr>
                <w:sz w:val="24"/>
              </w:rPr>
              <w:t>1</w:t>
            </w:r>
          </w:p>
        </w:tc>
      </w:tr>
      <w:tr w:rsidR="00F03BCA">
        <w:trPr>
          <w:trHeight w:val="551"/>
        </w:trPr>
        <w:tc>
          <w:tcPr>
            <w:tcW w:w="992" w:type="dxa"/>
          </w:tcPr>
          <w:p w:rsidR="00F03BCA" w:rsidRDefault="00D54391">
            <w:pPr>
              <w:pStyle w:val="TableParagraph"/>
              <w:spacing w:before="131"/>
              <w:ind w:left="355"/>
              <w:rPr>
                <w:sz w:val="24"/>
              </w:rPr>
            </w:pPr>
            <w:r>
              <w:rPr>
                <w:sz w:val="24"/>
              </w:rPr>
              <w:t>5.</w:t>
            </w:r>
          </w:p>
        </w:tc>
        <w:tc>
          <w:tcPr>
            <w:tcW w:w="6268" w:type="dxa"/>
          </w:tcPr>
          <w:p w:rsidR="00F03BCA" w:rsidRDefault="00D54391">
            <w:pPr>
              <w:pStyle w:val="TableParagraph"/>
              <w:spacing w:line="268" w:lineRule="exact"/>
              <w:ind w:left="112"/>
              <w:jc w:val="center"/>
              <w:rPr>
                <w:sz w:val="24"/>
              </w:rPr>
            </w:pPr>
            <w:r>
              <w:rPr>
                <w:sz w:val="24"/>
              </w:rPr>
              <w:t>Оркестровая исполнительская культура в Западной Европе</w:t>
            </w:r>
          </w:p>
          <w:p w:rsidR="00F03BCA" w:rsidRDefault="00D54391">
            <w:pPr>
              <w:pStyle w:val="TableParagraph"/>
              <w:spacing w:line="264" w:lineRule="exact"/>
              <w:ind w:left="113"/>
              <w:jc w:val="center"/>
              <w:rPr>
                <w:sz w:val="24"/>
              </w:rPr>
            </w:pPr>
            <w:r>
              <w:rPr>
                <w:sz w:val="24"/>
              </w:rPr>
              <w:t>XVIII в.</w:t>
            </w:r>
          </w:p>
        </w:tc>
        <w:tc>
          <w:tcPr>
            <w:tcW w:w="1288" w:type="dxa"/>
          </w:tcPr>
          <w:p w:rsidR="00F03BCA" w:rsidRPr="00866422" w:rsidRDefault="00866422">
            <w:pPr>
              <w:pStyle w:val="TableParagraph"/>
              <w:spacing w:before="131"/>
              <w:ind w:left="6"/>
              <w:jc w:val="center"/>
              <w:rPr>
                <w:sz w:val="24"/>
                <w:lang w:val="en-US"/>
              </w:rPr>
            </w:pPr>
            <w:r>
              <w:rPr>
                <w:sz w:val="24"/>
                <w:lang w:val="en-US"/>
              </w:rPr>
              <w:t>3</w:t>
            </w:r>
          </w:p>
        </w:tc>
        <w:tc>
          <w:tcPr>
            <w:tcW w:w="1691" w:type="dxa"/>
          </w:tcPr>
          <w:p w:rsidR="00F03BCA" w:rsidRPr="00866422" w:rsidRDefault="00866422">
            <w:pPr>
              <w:pStyle w:val="TableParagraph"/>
              <w:spacing w:before="131"/>
              <w:ind w:right="776"/>
              <w:jc w:val="right"/>
              <w:rPr>
                <w:sz w:val="24"/>
                <w:lang w:val="en-US"/>
              </w:rPr>
            </w:pPr>
            <w:r>
              <w:rPr>
                <w:sz w:val="24"/>
                <w:lang w:val="en-US"/>
              </w:rPr>
              <w:t>2</w:t>
            </w:r>
          </w:p>
        </w:tc>
      </w:tr>
      <w:tr w:rsidR="00F03BCA">
        <w:trPr>
          <w:trHeight w:val="654"/>
        </w:trPr>
        <w:tc>
          <w:tcPr>
            <w:tcW w:w="992" w:type="dxa"/>
          </w:tcPr>
          <w:p w:rsidR="00F03BCA" w:rsidRDefault="00D54391">
            <w:pPr>
              <w:pStyle w:val="TableParagraph"/>
              <w:spacing w:before="181"/>
              <w:ind w:left="355"/>
              <w:rPr>
                <w:sz w:val="24"/>
              </w:rPr>
            </w:pPr>
            <w:r>
              <w:rPr>
                <w:sz w:val="24"/>
              </w:rPr>
              <w:t>6.</w:t>
            </w:r>
          </w:p>
        </w:tc>
        <w:tc>
          <w:tcPr>
            <w:tcW w:w="6268" w:type="dxa"/>
          </w:tcPr>
          <w:p w:rsidR="00F03BCA" w:rsidRDefault="00D54391">
            <w:pPr>
              <w:pStyle w:val="TableParagraph"/>
              <w:tabs>
                <w:tab w:val="left" w:pos="1712"/>
                <w:tab w:val="left" w:pos="2258"/>
                <w:tab w:val="left" w:pos="3674"/>
                <w:tab w:val="left" w:pos="3837"/>
                <w:tab w:val="left" w:pos="5961"/>
              </w:tabs>
              <w:ind w:left="841" w:right="16" w:hanging="545"/>
              <w:rPr>
                <w:sz w:val="24"/>
              </w:rPr>
            </w:pPr>
            <w:r>
              <w:rPr>
                <w:sz w:val="24"/>
              </w:rPr>
              <w:t>Духовые</w:t>
            </w:r>
            <w:r>
              <w:rPr>
                <w:sz w:val="24"/>
              </w:rPr>
              <w:tab/>
              <w:t>музыкальные</w:t>
            </w:r>
            <w:r>
              <w:rPr>
                <w:sz w:val="24"/>
              </w:rPr>
              <w:tab/>
            </w:r>
            <w:r>
              <w:rPr>
                <w:sz w:val="24"/>
              </w:rPr>
              <w:tab/>
              <w:t>инструменты</w:t>
            </w:r>
            <w:r>
              <w:rPr>
                <w:sz w:val="24"/>
              </w:rPr>
              <w:tab/>
              <w:t>в творчестве</w:t>
            </w:r>
            <w:r>
              <w:rPr>
                <w:sz w:val="24"/>
              </w:rPr>
              <w:tab/>
              <w:t>Й.Гайдна,</w:t>
            </w:r>
            <w:r>
              <w:rPr>
                <w:sz w:val="24"/>
              </w:rPr>
              <w:tab/>
              <w:t>В.Моцарта,</w:t>
            </w:r>
            <w:r>
              <w:rPr>
                <w:spacing w:val="-15"/>
                <w:sz w:val="24"/>
              </w:rPr>
              <w:t xml:space="preserve"> </w:t>
            </w:r>
            <w:r>
              <w:rPr>
                <w:sz w:val="24"/>
              </w:rPr>
              <w:t>Л.Бетховена.</w:t>
            </w:r>
          </w:p>
        </w:tc>
        <w:tc>
          <w:tcPr>
            <w:tcW w:w="1288" w:type="dxa"/>
          </w:tcPr>
          <w:p w:rsidR="00F03BCA" w:rsidRPr="00866422" w:rsidRDefault="00866422">
            <w:pPr>
              <w:pStyle w:val="TableParagraph"/>
              <w:spacing w:before="181"/>
              <w:ind w:left="6"/>
              <w:jc w:val="center"/>
              <w:rPr>
                <w:sz w:val="24"/>
                <w:lang w:val="en-US"/>
              </w:rPr>
            </w:pPr>
            <w:r>
              <w:rPr>
                <w:sz w:val="24"/>
                <w:lang w:val="en-US"/>
              </w:rPr>
              <w:t>4</w:t>
            </w:r>
          </w:p>
        </w:tc>
        <w:tc>
          <w:tcPr>
            <w:tcW w:w="1691" w:type="dxa"/>
          </w:tcPr>
          <w:p w:rsidR="00F03BCA" w:rsidRPr="00866422" w:rsidRDefault="00866422">
            <w:pPr>
              <w:pStyle w:val="TableParagraph"/>
              <w:spacing w:before="181"/>
              <w:ind w:right="776"/>
              <w:jc w:val="right"/>
              <w:rPr>
                <w:sz w:val="24"/>
                <w:lang w:val="en-US"/>
              </w:rPr>
            </w:pPr>
            <w:r>
              <w:rPr>
                <w:sz w:val="24"/>
                <w:lang w:val="en-US"/>
              </w:rPr>
              <w:t>2</w:t>
            </w:r>
          </w:p>
        </w:tc>
      </w:tr>
      <w:tr w:rsidR="00F03BCA">
        <w:trPr>
          <w:trHeight w:val="655"/>
        </w:trPr>
        <w:tc>
          <w:tcPr>
            <w:tcW w:w="992" w:type="dxa"/>
          </w:tcPr>
          <w:p w:rsidR="00F03BCA" w:rsidRDefault="00D54391">
            <w:pPr>
              <w:pStyle w:val="TableParagraph"/>
              <w:spacing w:before="184"/>
              <w:ind w:left="355"/>
              <w:rPr>
                <w:sz w:val="24"/>
              </w:rPr>
            </w:pPr>
            <w:r>
              <w:rPr>
                <w:sz w:val="24"/>
              </w:rPr>
              <w:t>7.</w:t>
            </w:r>
          </w:p>
        </w:tc>
        <w:tc>
          <w:tcPr>
            <w:tcW w:w="6268" w:type="dxa"/>
          </w:tcPr>
          <w:p w:rsidR="00F03BCA" w:rsidRDefault="00D54391">
            <w:pPr>
              <w:pStyle w:val="TableParagraph"/>
              <w:ind w:left="1588" w:right="419" w:hanging="1035"/>
              <w:rPr>
                <w:sz w:val="24"/>
              </w:rPr>
            </w:pPr>
            <w:r>
              <w:rPr>
                <w:sz w:val="24"/>
              </w:rPr>
              <w:t>Развитие и совершенствование исполнительства на духовых инструментах в XIX в</w:t>
            </w:r>
          </w:p>
        </w:tc>
        <w:tc>
          <w:tcPr>
            <w:tcW w:w="1288" w:type="dxa"/>
            <w:tcBorders>
              <w:bottom w:val="single" w:sz="6" w:space="0" w:color="000000"/>
            </w:tcBorders>
          </w:tcPr>
          <w:p w:rsidR="00F03BCA" w:rsidRPr="00866422" w:rsidRDefault="00866422">
            <w:pPr>
              <w:pStyle w:val="TableParagraph"/>
              <w:spacing w:before="184"/>
              <w:ind w:left="6"/>
              <w:jc w:val="center"/>
              <w:rPr>
                <w:sz w:val="24"/>
                <w:lang w:val="en-US"/>
              </w:rPr>
            </w:pPr>
            <w:r>
              <w:rPr>
                <w:sz w:val="24"/>
                <w:lang w:val="en-US"/>
              </w:rPr>
              <w:t>3</w:t>
            </w:r>
          </w:p>
        </w:tc>
        <w:tc>
          <w:tcPr>
            <w:tcW w:w="1691" w:type="dxa"/>
            <w:tcBorders>
              <w:bottom w:val="single" w:sz="6" w:space="0" w:color="000000"/>
            </w:tcBorders>
          </w:tcPr>
          <w:p w:rsidR="00F03BCA" w:rsidRPr="00866422" w:rsidRDefault="00866422">
            <w:pPr>
              <w:pStyle w:val="TableParagraph"/>
              <w:spacing w:before="184"/>
              <w:ind w:right="776"/>
              <w:jc w:val="right"/>
              <w:rPr>
                <w:sz w:val="24"/>
                <w:lang w:val="en-US"/>
              </w:rPr>
            </w:pPr>
            <w:r>
              <w:rPr>
                <w:sz w:val="24"/>
                <w:lang w:val="en-US"/>
              </w:rPr>
              <w:t>2</w:t>
            </w:r>
          </w:p>
        </w:tc>
      </w:tr>
      <w:tr w:rsidR="00F03BCA">
        <w:trPr>
          <w:trHeight w:val="827"/>
        </w:trPr>
        <w:tc>
          <w:tcPr>
            <w:tcW w:w="992" w:type="dxa"/>
          </w:tcPr>
          <w:p w:rsidR="00F03BCA" w:rsidRDefault="00F03BCA">
            <w:pPr>
              <w:pStyle w:val="TableParagraph"/>
              <w:spacing w:before="5"/>
              <w:rPr>
                <w:b/>
                <w:sz w:val="23"/>
              </w:rPr>
            </w:pPr>
          </w:p>
          <w:p w:rsidR="00F03BCA" w:rsidRDefault="00D54391">
            <w:pPr>
              <w:pStyle w:val="TableParagraph"/>
              <w:ind w:left="355"/>
              <w:rPr>
                <w:sz w:val="24"/>
              </w:rPr>
            </w:pPr>
            <w:r>
              <w:rPr>
                <w:sz w:val="24"/>
              </w:rPr>
              <w:t>8.</w:t>
            </w:r>
          </w:p>
        </w:tc>
        <w:tc>
          <w:tcPr>
            <w:tcW w:w="6268" w:type="dxa"/>
          </w:tcPr>
          <w:p w:rsidR="00F03BCA" w:rsidRDefault="00D54391">
            <w:pPr>
              <w:pStyle w:val="TableParagraph"/>
              <w:ind w:left="113"/>
              <w:jc w:val="center"/>
              <w:rPr>
                <w:sz w:val="24"/>
              </w:rPr>
            </w:pPr>
            <w:r>
              <w:rPr>
                <w:sz w:val="24"/>
              </w:rPr>
              <w:t>Духовое инструментальное искусство Западной Европы XIX в. Творчество К.Вебера, Ф.Шуберта, Р,Шумана,</w:t>
            </w:r>
          </w:p>
          <w:p w:rsidR="00F03BCA" w:rsidRDefault="00D54391">
            <w:pPr>
              <w:pStyle w:val="TableParagraph"/>
              <w:spacing w:line="261" w:lineRule="exact"/>
              <w:ind w:left="112"/>
              <w:jc w:val="center"/>
              <w:rPr>
                <w:sz w:val="24"/>
              </w:rPr>
            </w:pPr>
            <w:r>
              <w:rPr>
                <w:sz w:val="24"/>
              </w:rPr>
              <w:t>Д.Россиини,</w:t>
            </w:r>
            <w:r>
              <w:rPr>
                <w:spacing w:val="56"/>
                <w:sz w:val="24"/>
              </w:rPr>
              <w:t xml:space="preserve"> </w:t>
            </w:r>
            <w:r>
              <w:rPr>
                <w:sz w:val="24"/>
              </w:rPr>
              <w:t>Р.Вагнера.</w:t>
            </w:r>
          </w:p>
        </w:tc>
        <w:tc>
          <w:tcPr>
            <w:tcW w:w="1288" w:type="dxa"/>
            <w:tcBorders>
              <w:top w:val="single" w:sz="6" w:space="0" w:color="000000"/>
              <w:bottom w:val="single" w:sz="6" w:space="0" w:color="000000"/>
            </w:tcBorders>
          </w:tcPr>
          <w:p w:rsidR="00F03BCA" w:rsidRDefault="00F03BCA">
            <w:pPr>
              <w:pStyle w:val="TableParagraph"/>
              <w:spacing w:before="5"/>
              <w:rPr>
                <w:b/>
                <w:sz w:val="23"/>
              </w:rPr>
            </w:pPr>
          </w:p>
          <w:p w:rsidR="00F03BCA" w:rsidRPr="00866422" w:rsidRDefault="00866422">
            <w:pPr>
              <w:pStyle w:val="TableParagraph"/>
              <w:ind w:left="6"/>
              <w:jc w:val="center"/>
              <w:rPr>
                <w:sz w:val="24"/>
                <w:lang w:val="en-US"/>
              </w:rPr>
            </w:pPr>
            <w:r>
              <w:rPr>
                <w:sz w:val="24"/>
                <w:lang w:val="en-US"/>
              </w:rPr>
              <w:t>3</w:t>
            </w:r>
          </w:p>
        </w:tc>
        <w:tc>
          <w:tcPr>
            <w:tcW w:w="1691" w:type="dxa"/>
            <w:tcBorders>
              <w:top w:val="single" w:sz="6" w:space="0" w:color="000000"/>
              <w:bottom w:val="single" w:sz="6" w:space="0" w:color="000000"/>
            </w:tcBorders>
          </w:tcPr>
          <w:p w:rsidR="00F03BCA" w:rsidRDefault="00F03BCA">
            <w:pPr>
              <w:pStyle w:val="TableParagraph"/>
              <w:spacing w:before="5"/>
              <w:rPr>
                <w:b/>
                <w:sz w:val="23"/>
              </w:rPr>
            </w:pPr>
          </w:p>
          <w:p w:rsidR="00F03BCA" w:rsidRDefault="00D54391">
            <w:pPr>
              <w:pStyle w:val="TableParagraph"/>
              <w:ind w:right="776"/>
              <w:jc w:val="right"/>
              <w:rPr>
                <w:sz w:val="24"/>
              </w:rPr>
            </w:pPr>
            <w:r>
              <w:rPr>
                <w:sz w:val="24"/>
              </w:rPr>
              <w:t>1</w:t>
            </w:r>
          </w:p>
        </w:tc>
      </w:tr>
      <w:tr w:rsidR="00F03BCA">
        <w:trPr>
          <w:trHeight w:val="551"/>
        </w:trPr>
        <w:tc>
          <w:tcPr>
            <w:tcW w:w="992" w:type="dxa"/>
          </w:tcPr>
          <w:p w:rsidR="00F03BCA" w:rsidRDefault="00D54391">
            <w:pPr>
              <w:pStyle w:val="TableParagraph"/>
              <w:spacing w:before="131"/>
              <w:ind w:left="355"/>
              <w:rPr>
                <w:sz w:val="24"/>
              </w:rPr>
            </w:pPr>
            <w:r>
              <w:rPr>
                <w:sz w:val="24"/>
              </w:rPr>
              <w:t>9.</w:t>
            </w:r>
          </w:p>
        </w:tc>
        <w:tc>
          <w:tcPr>
            <w:tcW w:w="6268" w:type="dxa"/>
          </w:tcPr>
          <w:p w:rsidR="00F03BCA" w:rsidRDefault="00D54391">
            <w:pPr>
              <w:pStyle w:val="TableParagraph"/>
              <w:spacing w:line="270" w:lineRule="exact"/>
              <w:ind w:left="108"/>
              <w:jc w:val="center"/>
              <w:rPr>
                <w:sz w:val="24"/>
              </w:rPr>
            </w:pPr>
            <w:r>
              <w:rPr>
                <w:sz w:val="24"/>
              </w:rPr>
              <w:t>Отечественное исполнительство на духовых инструментах.</w:t>
            </w:r>
          </w:p>
          <w:p w:rsidR="00F03BCA" w:rsidRDefault="00D54391">
            <w:pPr>
              <w:pStyle w:val="TableParagraph"/>
              <w:spacing w:line="261" w:lineRule="exact"/>
              <w:ind w:left="113"/>
              <w:jc w:val="center"/>
              <w:rPr>
                <w:sz w:val="24"/>
              </w:rPr>
            </w:pPr>
            <w:r>
              <w:rPr>
                <w:sz w:val="24"/>
              </w:rPr>
              <w:t>Духовые инструменты в России до XIX века</w:t>
            </w:r>
          </w:p>
        </w:tc>
        <w:tc>
          <w:tcPr>
            <w:tcW w:w="1288" w:type="dxa"/>
            <w:tcBorders>
              <w:top w:val="single" w:sz="6" w:space="0" w:color="000000"/>
              <w:bottom w:val="single" w:sz="6" w:space="0" w:color="000000"/>
            </w:tcBorders>
          </w:tcPr>
          <w:p w:rsidR="00F03BCA" w:rsidRPr="00866422" w:rsidRDefault="00866422">
            <w:pPr>
              <w:pStyle w:val="TableParagraph"/>
              <w:spacing w:before="131"/>
              <w:ind w:left="6"/>
              <w:jc w:val="center"/>
              <w:rPr>
                <w:sz w:val="24"/>
                <w:lang w:val="en-US"/>
              </w:rPr>
            </w:pPr>
            <w:r>
              <w:rPr>
                <w:sz w:val="24"/>
                <w:lang w:val="en-US"/>
              </w:rPr>
              <w:t>3</w:t>
            </w:r>
          </w:p>
        </w:tc>
        <w:tc>
          <w:tcPr>
            <w:tcW w:w="1691" w:type="dxa"/>
            <w:tcBorders>
              <w:top w:val="single" w:sz="6" w:space="0" w:color="000000"/>
              <w:bottom w:val="single" w:sz="6" w:space="0" w:color="000000"/>
            </w:tcBorders>
          </w:tcPr>
          <w:p w:rsidR="00F03BCA" w:rsidRDefault="00866422" w:rsidP="00866422">
            <w:pPr>
              <w:pStyle w:val="TableParagraph"/>
              <w:spacing w:before="131"/>
              <w:ind w:right="776"/>
              <w:jc w:val="right"/>
              <w:rPr>
                <w:sz w:val="24"/>
              </w:rPr>
            </w:pPr>
            <w:r>
              <w:rPr>
                <w:sz w:val="24"/>
                <w:lang w:val="en-US"/>
              </w:rPr>
              <w:t>2</w:t>
            </w:r>
          </w:p>
        </w:tc>
      </w:tr>
      <w:tr w:rsidR="00F03BCA">
        <w:trPr>
          <w:trHeight w:val="1103"/>
        </w:trPr>
        <w:tc>
          <w:tcPr>
            <w:tcW w:w="992" w:type="dxa"/>
          </w:tcPr>
          <w:p w:rsidR="00F03BCA" w:rsidRDefault="00F03BCA">
            <w:pPr>
              <w:pStyle w:val="TableParagraph"/>
              <w:spacing w:before="6"/>
              <w:rPr>
                <w:b/>
                <w:sz w:val="35"/>
              </w:rPr>
            </w:pPr>
          </w:p>
          <w:p w:rsidR="00F03BCA" w:rsidRDefault="00D54391">
            <w:pPr>
              <w:pStyle w:val="TableParagraph"/>
              <w:ind w:left="367"/>
              <w:rPr>
                <w:sz w:val="24"/>
              </w:rPr>
            </w:pPr>
            <w:r>
              <w:rPr>
                <w:sz w:val="24"/>
              </w:rPr>
              <w:t>10.</w:t>
            </w:r>
          </w:p>
        </w:tc>
        <w:tc>
          <w:tcPr>
            <w:tcW w:w="6268" w:type="dxa"/>
          </w:tcPr>
          <w:p w:rsidR="00F03BCA" w:rsidRDefault="00D54391">
            <w:pPr>
              <w:pStyle w:val="TableParagraph"/>
              <w:ind w:left="352" w:right="349" w:hanging="1"/>
              <w:jc w:val="center"/>
              <w:rPr>
                <w:sz w:val="24"/>
              </w:rPr>
            </w:pPr>
            <w:r>
              <w:rPr>
                <w:sz w:val="24"/>
              </w:rPr>
              <w:t>Обучение русских музыкантов иностранными капельмейстерами в первой половине XIX в.</w:t>
            </w:r>
            <w:r>
              <w:rPr>
                <w:spacing w:val="-19"/>
                <w:sz w:val="24"/>
              </w:rPr>
              <w:t xml:space="preserve"> </w:t>
            </w:r>
            <w:r>
              <w:rPr>
                <w:sz w:val="24"/>
              </w:rPr>
              <w:t>Духовые музыкальные инструменты в творчестве</w:t>
            </w:r>
            <w:r>
              <w:rPr>
                <w:spacing w:val="-16"/>
                <w:sz w:val="24"/>
              </w:rPr>
              <w:t xml:space="preserve"> </w:t>
            </w:r>
            <w:r>
              <w:rPr>
                <w:sz w:val="24"/>
              </w:rPr>
              <w:t>А.Алябьева,</w:t>
            </w:r>
          </w:p>
          <w:p w:rsidR="00F03BCA" w:rsidRDefault="00D54391">
            <w:pPr>
              <w:pStyle w:val="TableParagraph"/>
              <w:spacing w:line="261" w:lineRule="exact"/>
              <w:ind w:left="2"/>
              <w:jc w:val="center"/>
              <w:rPr>
                <w:sz w:val="24"/>
              </w:rPr>
            </w:pPr>
            <w:r>
              <w:rPr>
                <w:sz w:val="24"/>
              </w:rPr>
              <w:t>М.Глинки.</w:t>
            </w:r>
          </w:p>
        </w:tc>
        <w:tc>
          <w:tcPr>
            <w:tcW w:w="1288" w:type="dxa"/>
            <w:tcBorders>
              <w:top w:val="single" w:sz="6" w:space="0" w:color="000000"/>
              <w:bottom w:val="single" w:sz="6" w:space="0" w:color="000000"/>
            </w:tcBorders>
          </w:tcPr>
          <w:p w:rsidR="00F03BCA" w:rsidRDefault="00F03BCA">
            <w:pPr>
              <w:pStyle w:val="TableParagraph"/>
              <w:spacing w:before="6"/>
              <w:rPr>
                <w:b/>
                <w:sz w:val="35"/>
              </w:rPr>
            </w:pPr>
          </w:p>
          <w:p w:rsidR="00F03BCA" w:rsidRPr="00866422" w:rsidRDefault="00866422">
            <w:pPr>
              <w:pStyle w:val="TableParagraph"/>
              <w:ind w:left="6"/>
              <w:jc w:val="center"/>
              <w:rPr>
                <w:sz w:val="24"/>
                <w:lang w:val="en-US"/>
              </w:rPr>
            </w:pPr>
            <w:r>
              <w:rPr>
                <w:sz w:val="24"/>
                <w:lang w:val="en-US"/>
              </w:rPr>
              <w:t>4</w:t>
            </w:r>
          </w:p>
        </w:tc>
        <w:tc>
          <w:tcPr>
            <w:tcW w:w="1691" w:type="dxa"/>
            <w:tcBorders>
              <w:top w:val="single" w:sz="6" w:space="0" w:color="000000"/>
              <w:bottom w:val="single" w:sz="6" w:space="0" w:color="000000"/>
            </w:tcBorders>
          </w:tcPr>
          <w:p w:rsidR="00F03BCA" w:rsidRDefault="00F03BCA">
            <w:pPr>
              <w:pStyle w:val="TableParagraph"/>
              <w:spacing w:before="6"/>
              <w:rPr>
                <w:b/>
                <w:sz w:val="35"/>
              </w:rPr>
            </w:pPr>
          </w:p>
          <w:p w:rsidR="00F03BCA" w:rsidRPr="00866422" w:rsidRDefault="00866422">
            <w:pPr>
              <w:pStyle w:val="TableParagraph"/>
              <w:ind w:right="776"/>
              <w:jc w:val="right"/>
              <w:rPr>
                <w:sz w:val="24"/>
                <w:lang w:val="en-US"/>
              </w:rPr>
            </w:pPr>
            <w:r>
              <w:rPr>
                <w:sz w:val="24"/>
                <w:lang w:val="en-US"/>
              </w:rPr>
              <w:t>2</w:t>
            </w:r>
          </w:p>
        </w:tc>
      </w:tr>
      <w:tr w:rsidR="00F03BCA">
        <w:trPr>
          <w:trHeight w:val="828"/>
        </w:trPr>
        <w:tc>
          <w:tcPr>
            <w:tcW w:w="992" w:type="dxa"/>
          </w:tcPr>
          <w:p w:rsidR="00F03BCA" w:rsidRDefault="00F03BCA">
            <w:pPr>
              <w:pStyle w:val="TableParagraph"/>
              <w:spacing w:before="5"/>
              <w:rPr>
                <w:b/>
                <w:sz w:val="23"/>
              </w:rPr>
            </w:pPr>
          </w:p>
          <w:p w:rsidR="00F03BCA" w:rsidRDefault="00D54391">
            <w:pPr>
              <w:pStyle w:val="TableParagraph"/>
              <w:ind w:left="367"/>
              <w:rPr>
                <w:sz w:val="24"/>
              </w:rPr>
            </w:pPr>
            <w:r>
              <w:rPr>
                <w:sz w:val="24"/>
              </w:rPr>
              <w:t>11.</w:t>
            </w:r>
          </w:p>
        </w:tc>
        <w:tc>
          <w:tcPr>
            <w:tcW w:w="6268" w:type="dxa"/>
          </w:tcPr>
          <w:p w:rsidR="00F03BCA" w:rsidRDefault="00D54391">
            <w:pPr>
              <w:pStyle w:val="TableParagraph"/>
              <w:ind w:left="198" w:right="79" w:hanging="10"/>
              <w:jc w:val="center"/>
              <w:rPr>
                <w:sz w:val="24"/>
              </w:rPr>
            </w:pPr>
            <w:r>
              <w:rPr>
                <w:sz w:val="24"/>
              </w:rPr>
              <w:t>Духовое инструментальное искусство в России второй половины XIX в. Творчество П.Чайковского, Н.Римского-</w:t>
            </w:r>
          </w:p>
          <w:p w:rsidR="00F03BCA" w:rsidRDefault="00D54391">
            <w:pPr>
              <w:pStyle w:val="TableParagraph"/>
              <w:spacing w:line="261" w:lineRule="exact"/>
              <w:ind w:left="114"/>
              <w:jc w:val="center"/>
              <w:rPr>
                <w:sz w:val="24"/>
              </w:rPr>
            </w:pPr>
            <w:r>
              <w:rPr>
                <w:sz w:val="24"/>
              </w:rPr>
              <w:t>Корсакова</w:t>
            </w:r>
          </w:p>
        </w:tc>
        <w:tc>
          <w:tcPr>
            <w:tcW w:w="1288" w:type="dxa"/>
            <w:tcBorders>
              <w:top w:val="single" w:sz="6" w:space="0" w:color="000000"/>
              <w:bottom w:val="single" w:sz="6" w:space="0" w:color="000000"/>
            </w:tcBorders>
          </w:tcPr>
          <w:p w:rsidR="00F03BCA" w:rsidRDefault="00F03BCA">
            <w:pPr>
              <w:pStyle w:val="TableParagraph"/>
              <w:spacing w:before="5"/>
              <w:rPr>
                <w:b/>
                <w:sz w:val="23"/>
              </w:rPr>
            </w:pPr>
          </w:p>
          <w:p w:rsidR="00F03BCA" w:rsidRPr="00866422" w:rsidRDefault="00866422">
            <w:pPr>
              <w:pStyle w:val="TableParagraph"/>
              <w:ind w:left="6"/>
              <w:jc w:val="center"/>
              <w:rPr>
                <w:sz w:val="24"/>
                <w:lang w:val="en-US"/>
              </w:rPr>
            </w:pPr>
            <w:r>
              <w:rPr>
                <w:sz w:val="24"/>
                <w:lang w:val="en-US"/>
              </w:rPr>
              <w:t>4</w:t>
            </w:r>
          </w:p>
        </w:tc>
        <w:tc>
          <w:tcPr>
            <w:tcW w:w="1691" w:type="dxa"/>
            <w:tcBorders>
              <w:top w:val="single" w:sz="6" w:space="0" w:color="000000"/>
              <w:bottom w:val="single" w:sz="6" w:space="0" w:color="000000"/>
            </w:tcBorders>
          </w:tcPr>
          <w:p w:rsidR="00F03BCA" w:rsidRDefault="00F03BCA">
            <w:pPr>
              <w:pStyle w:val="TableParagraph"/>
              <w:spacing w:before="5"/>
              <w:rPr>
                <w:b/>
                <w:sz w:val="23"/>
              </w:rPr>
            </w:pPr>
          </w:p>
          <w:p w:rsidR="00F03BCA" w:rsidRPr="00866422" w:rsidRDefault="00866422">
            <w:pPr>
              <w:pStyle w:val="TableParagraph"/>
              <w:ind w:right="776"/>
              <w:jc w:val="right"/>
              <w:rPr>
                <w:sz w:val="24"/>
                <w:lang w:val="en-US"/>
              </w:rPr>
            </w:pPr>
            <w:r>
              <w:rPr>
                <w:sz w:val="24"/>
                <w:lang w:val="en-US"/>
              </w:rPr>
              <w:t>2</w:t>
            </w:r>
          </w:p>
        </w:tc>
      </w:tr>
      <w:tr w:rsidR="00F03BCA">
        <w:trPr>
          <w:trHeight w:val="659"/>
        </w:trPr>
        <w:tc>
          <w:tcPr>
            <w:tcW w:w="992" w:type="dxa"/>
          </w:tcPr>
          <w:p w:rsidR="00F03BCA" w:rsidRDefault="00D54391">
            <w:pPr>
              <w:pStyle w:val="TableParagraph"/>
              <w:spacing w:before="186"/>
              <w:ind w:left="367"/>
              <w:rPr>
                <w:sz w:val="24"/>
              </w:rPr>
            </w:pPr>
            <w:r>
              <w:rPr>
                <w:sz w:val="24"/>
              </w:rPr>
              <w:t>12.</w:t>
            </w:r>
          </w:p>
        </w:tc>
        <w:tc>
          <w:tcPr>
            <w:tcW w:w="6268" w:type="dxa"/>
          </w:tcPr>
          <w:p w:rsidR="00F03BCA" w:rsidRDefault="00D54391">
            <w:pPr>
              <w:pStyle w:val="TableParagraph"/>
              <w:ind w:left="457" w:hanging="63"/>
              <w:rPr>
                <w:sz w:val="24"/>
              </w:rPr>
            </w:pPr>
            <w:r>
              <w:rPr>
                <w:sz w:val="24"/>
              </w:rPr>
              <w:t>Развитие отечественного исполнительства на духовых инструментах (вторая половина XIX века – 1917 год)</w:t>
            </w:r>
          </w:p>
        </w:tc>
        <w:tc>
          <w:tcPr>
            <w:tcW w:w="1288" w:type="dxa"/>
            <w:tcBorders>
              <w:top w:val="single" w:sz="6" w:space="0" w:color="000000"/>
            </w:tcBorders>
          </w:tcPr>
          <w:p w:rsidR="00F03BCA" w:rsidRPr="00866422" w:rsidRDefault="00866422">
            <w:pPr>
              <w:pStyle w:val="TableParagraph"/>
              <w:spacing w:before="186"/>
              <w:ind w:left="6"/>
              <w:jc w:val="center"/>
              <w:rPr>
                <w:sz w:val="24"/>
                <w:lang w:val="en-US"/>
              </w:rPr>
            </w:pPr>
            <w:r>
              <w:rPr>
                <w:sz w:val="24"/>
                <w:lang w:val="en-US"/>
              </w:rPr>
              <w:t>3</w:t>
            </w:r>
          </w:p>
        </w:tc>
        <w:tc>
          <w:tcPr>
            <w:tcW w:w="1691" w:type="dxa"/>
            <w:tcBorders>
              <w:top w:val="single" w:sz="6" w:space="0" w:color="000000"/>
            </w:tcBorders>
          </w:tcPr>
          <w:p w:rsidR="00F03BCA" w:rsidRPr="00866422" w:rsidRDefault="00866422">
            <w:pPr>
              <w:pStyle w:val="TableParagraph"/>
              <w:spacing w:before="186"/>
              <w:ind w:right="776"/>
              <w:jc w:val="right"/>
              <w:rPr>
                <w:sz w:val="24"/>
                <w:lang w:val="en-US"/>
              </w:rPr>
            </w:pPr>
            <w:r>
              <w:rPr>
                <w:sz w:val="24"/>
                <w:lang w:val="en-US"/>
              </w:rPr>
              <w:t>3</w:t>
            </w:r>
          </w:p>
        </w:tc>
      </w:tr>
      <w:tr w:rsidR="00F03BCA">
        <w:trPr>
          <w:trHeight w:val="551"/>
        </w:trPr>
        <w:tc>
          <w:tcPr>
            <w:tcW w:w="992" w:type="dxa"/>
          </w:tcPr>
          <w:p w:rsidR="00F03BCA" w:rsidRDefault="00D54391">
            <w:pPr>
              <w:pStyle w:val="TableParagraph"/>
              <w:spacing w:line="268" w:lineRule="exact"/>
              <w:ind w:left="367"/>
              <w:rPr>
                <w:sz w:val="24"/>
              </w:rPr>
            </w:pPr>
            <w:r>
              <w:rPr>
                <w:sz w:val="24"/>
              </w:rPr>
              <w:t>13.</w:t>
            </w:r>
          </w:p>
        </w:tc>
        <w:tc>
          <w:tcPr>
            <w:tcW w:w="6268" w:type="dxa"/>
          </w:tcPr>
          <w:p w:rsidR="00F03BCA" w:rsidRDefault="00D54391">
            <w:pPr>
              <w:pStyle w:val="TableParagraph"/>
              <w:spacing w:line="268" w:lineRule="exact"/>
              <w:ind w:left="110"/>
              <w:jc w:val="center"/>
              <w:rPr>
                <w:sz w:val="24"/>
              </w:rPr>
            </w:pPr>
            <w:r>
              <w:rPr>
                <w:sz w:val="24"/>
              </w:rPr>
              <w:t>Развитие и совершенствование исполнительства на</w:t>
            </w:r>
          </w:p>
          <w:p w:rsidR="00F03BCA" w:rsidRDefault="00D54391">
            <w:pPr>
              <w:pStyle w:val="TableParagraph"/>
              <w:spacing w:line="264" w:lineRule="exact"/>
              <w:ind w:left="110"/>
              <w:jc w:val="center"/>
              <w:rPr>
                <w:sz w:val="24"/>
              </w:rPr>
            </w:pPr>
            <w:r>
              <w:rPr>
                <w:sz w:val="24"/>
              </w:rPr>
              <w:t>духовых инструментах в XX в.</w:t>
            </w:r>
          </w:p>
        </w:tc>
        <w:tc>
          <w:tcPr>
            <w:tcW w:w="1288" w:type="dxa"/>
          </w:tcPr>
          <w:p w:rsidR="00F03BCA" w:rsidRPr="00866422" w:rsidRDefault="00866422">
            <w:pPr>
              <w:pStyle w:val="TableParagraph"/>
              <w:spacing w:before="131"/>
              <w:ind w:left="6"/>
              <w:jc w:val="center"/>
              <w:rPr>
                <w:sz w:val="24"/>
                <w:lang w:val="en-US"/>
              </w:rPr>
            </w:pPr>
            <w:r>
              <w:rPr>
                <w:sz w:val="24"/>
                <w:lang w:val="en-US"/>
              </w:rPr>
              <w:t>3</w:t>
            </w:r>
          </w:p>
        </w:tc>
        <w:tc>
          <w:tcPr>
            <w:tcW w:w="1691" w:type="dxa"/>
          </w:tcPr>
          <w:p w:rsidR="00F03BCA" w:rsidRDefault="00D54391">
            <w:pPr>
              <w:pStyle w:val="TableParagraph"/>
              <w:spacing w:before="131"/>
              <w:ind w:right="776"/>
              <w:jc w:val="right"/>
              <w:rPr>
                <w:sz w:val="24"/>
              </w:rPr>
            </w:pPr>
            <w:r>
              <w:rPr>
                <w:sz w:val="24"/>
              </w:rPr>
              <w:t>1</w:t>
            </w:r>
          </w:p>
        </w:tc>
      </w:tr>
      <w:tr w:rsidR="00F03BCA">
        <w:trPr>
          <w:trHeight w:val="654"/>
        </w:trPr>
        <w:tc>
          <w:tcPr>
            <w:tcW w:w="992" w:type="dxa"/>
          </w:tcPr>
          <w:p w:rsidR="00F03BCA" w:rsidRDefault="00D54391">
            <w:pPr>
              <w:pStyle w:val="TableParagraph"/>
              <w:spacing w:before="181"/>
              <w:ind w:left="367"/>
              <w:rPr>
                <w:sz w:val="24"/>
              </w:rPr>
            </w:pPr>
            <w:r>
              <w:rPr>
                <w:sz w:val="24"/>
              </w:rPr>
              <w:t>14.</w:t>
            </w:r>
          </w:p>
        </w:tc>
        <w:tc>
          <w:tcPr>
            <w:tcW w:w="6268" w:type="dxa"/>
          </w:tcPr>
          <w:p w:rsidR="00F03BCA" w:rsidRDefault="00D54391">
            <w:pPr>
              <w:pStyle w:val="TableParagraph"/>
              <w:ind w:left="337" w:firstLine="333"/>
              <w:rPr>
                <w:sz w:val="24"/>
              </w:rPr>
            </w:pPr>
            <w:r>
              <w:rPr>
                <w:sz w:val="24"/>
              </w:rPr>
              <w:t>Становление современной отечественной школы исполнительства на духовых и ударных инструментах.</w:t>
            </w:r>
          </w:p>
        </w:tc>
        <w:tc>
          <w:tcPr>
            <w:tcW w:w="1288" w:type="dxa"/>
          </w:tcPr>
          <w:p w:rsidR="00F03BCA" w:rsidRPr="00866422" w:rsidRDefault="00866422">
            <w:pPr>
              <w:pStyle w:val="TableParagraph"/>
              <w:spacing w:before="181"/>
              <w:ind w:left="6"/>
              <w:jc w:val="center"/>
              <w:rPr>
                <w:sz w:val="24"/>
                <w:lang w:val="en-US"/>
              </w:rPr>
            </w:pPr>
            <w:r>
              <w:rPr>
                <w:sz w:val="24"/>
                <w:lang w:val="en-US"/>
              </w:rPr>
              <w:t>3</w:t>
            </w:r>
          </w:p>
        </w:tc>
        <w:tc>
          <w:tcPr>
            <w:tcW w:w="1691" w:type="dxa"/>
          </w:tcPr>
          <w:p w:rsidR="00F03BCA" w:rsidRDefault="00D54391">
            <w:pPr>
              <w:pStyle w:val="TableParagraph"/>
              <w:spacing w:before="181"/>
              <w:ind w:right="776"/>
              <w:jc w:val="right"/>
              <w:rPr>
                <w:sz w:val="24"/>
              </w:rPr>
            </w:pPr>
            <w:r>
              <w:rPr>
                <w:sz w:val="24"/>
              </w:rPr>
              <w:t>1</w:t>
            </w:r>
          </w:p>
        </w:tc>
      </w:tr>
    </w:tbl>
    <w:p w:rsidR="00F03BCA" w:rsidRDefault="00F03BCA">
      <w:pPr>
        <w:jc w:val="right"/>
        <w:rPr>
          <w:sz w:val="24"/>
        </w:rPr>
        <w:sectPr w:rsidR="00F03BCA">
          <w:pgSz w:w="11910" w:h="16840"/>
          <w:pgMar w:top="920" w:right="500" w:bottom="280" w:left="800" w:header="710" w:footer="0" w:gutter="0"/>
          <w:cols w:space="720"/>
        </w:sect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268"/>
        <w:gridCol w:w="1288"/>
        <w:gridCol w:w="1691"/>
      </w:tblGrid>
      <w:tr w:rsidR="00F03BCA">
        <w:trPr>
          <w:trHeight w:val="618"/>
        </w:trPr>
        <w:tc>
          <w:tcPr>
            <w:tcW w:w="992" w:type="dxa"/>
          </w:tcPr>
          <w:p w:rsidR="00F03BCA" w:rsidRDefault="00D54391">
            <w:pPr>
              <w:pStyle w:val="TableParagraph"/>
              <w:spacing w:before="164"/>
              <w:ind w:right="312"/>
              <w:jc w:val="right"/>
              <w:rPr>
                <w:sz w:val="24"/>
              </w:rPr>
            </w:pPr>
            <w:r>
              <w:rPr>
                <w:sz w:val="24"/>
              </w:rPr>
              <w:lastRenderedPageBreak/>
              <w:t>15.</w:t>
            </w:r>
          </w:p>
        </w:tc>
        <w:tc>
          <w:tcPr>
            <w:tcW w:w="6268" w:type="dxa"/>
          </w:tcPr>
          <w:p w:rsidR="00F03BCA" w:rsidRDefault="00D54391">
            <w:pPr>
              <w:pStyle w:val="TableParagraph"/>
              <w:ind w:left="1970" w:right="249" w:hanging="1592"/>
              <w:rPr>
                <w:sz w:val="24"/>
              </w:rPr>
            </w:pPr>
            <w:r>
              <w:rPr>
                <w:sz w:val="24"/>
              </w:rPr>
              <w:t>Современная отечественная литература для духовых и ударных инструментов.</w:t>
            </w:r>
          </w:p>
        </w:tc>
        <w:tc>
          <w:tcPr>
            <w:tcW w:w="1288" w:type="dxa"/>
          </w:tcPr>
          <w:p w:rsidR="00F03BCA" w:rsidRPr="00866422" w:rsidRDefault="00866422">
            <w:pPr>
              <w:pStyle w:val="TableParagraph"/>
              <w:spacing w:before="164"/>
              <w:ind w:left="582"/>
              <w:rPr>
                <w:sz w:val="24"/>
                <w:lang w:val="en-US"/>
              </w:rPr>
            </w:pPr>
            <w:r>
              <w:rPr>
                <w:sz w:val="24"/>
                <w:lang w:val="en-US"/>
              </w:rPr>
              <w:t>3</w:t>
            </w:r>
          </w:p>
        </w:tc>
        <w:tc>
          <w:tcPr>
            <w:tcW w:w="1691" w:type="dxa"/>
          </w:tcPr>
          <w:p w:rsidR="00F03BCA" w:rsidRDefault="00D54391">
            <w:pPr>
              <w:pStyle w:val="TableParagraph"/>
              <w:spacing w:before="164"/>
              <w:ind w:left="782"/>
              <w:rPr>
                <w:sz w:val="24"/>
              </w:rPr>
            </w:pPr>
            <w:r>
              <w:rPr>
                <w:sz w:val="24"/>
              </w:rPr>
              <w:t>1</w:t>
            </w:r>
          </w:p>
        </w:tc>
      </w:tr>
      <w:tr w:rsidR="00F03BCA">
        <w:trPr>
          <w:trHeight w:val="828"/>
        </w:trPr>
        <w:tc>
          <w:tcPr>
            <w:tcW w:w="992" w:type="dxa"/>
          </w:tcPr>
          <w:p w:rsidR="00F03BCA" w:rsidRDefault="00F03BCA">
            <w:pPr>
              <w:pStyle w:val="TableParagraph"/>
              <w:spacing w:before="3"/>
              <w:rPr>
                <w:b/>
                <w:sz w:val="23"/>
              </w:rPr>
            </w:pPr>
          </w:p>
          <w:p w:rsidR="00F03BCA" w:rsidRDefault="00D54391">
            <w:pPr>
              <w:pStyle w:val="TableParagraph"/>
              <w:ind w:right="312"/>
              <w:jc w:val="right"/>
              <w:rPr>
                <w:sz w:val="24"/>
              </w:rPr>
            </w:pPr>
            <w:r>
              <w:rPr>
                <w:sz w:val="24"/>
              </w:rPr>
              <w:t>16.</w:t>
            </w:r>
          </w:p>
        </w:tc>
        <w:tc>
          <w:tcPr>
            <w:tcW w:w="6268" w:type="dxa"/>
          </w:tcPr>
          <w:p w:rsidR="00F03BCA" w:rsidRDefault="00D54391">
            <w:pPr>
              <w:pStyle w:val="TableParagraph"/>
              <w:spacing w:line="268" w:lineRule="exact"/>
              <w:ind w:left="117" w:firstLine="19"/>
              <w:rPr>
                <w:sz w:val="24"/>
              </w:rPr>
            </w:pPr>
            <w:r>
              <w:rPr>
                <w:sz w:val="24"/>
              </w:rPr>
              <w:t>Выдающиеся отечественные и зарубежные исполнители на</w:t>
            </w:r>
          </w:p>
          <w:p w:rsidR="00F03BCA" w:rsidRDefault="00D54391">
            <w:pPr>
              <w:pStyle w:val="TableParagraph"/>
              <w:spacing w:line="270" w:lineRule="atLeast"/>
              <w:ind w:left="2947" w:right="-15" w:hanging="2831"/>
              <w:rPr>
                <w:sz w:val="24"/>
              </w:rPr>
            </w:pPr>
            <w:r>
              <w:rPr>
                <w:sz w:val="24"/>
              </w:rPr>
              <w:t>духовых и ударных инструментах ХХ - ХХI вв. Творческий урок</w:t>
            </w:r>
          </w:p>
        </w:tc>
        <w:tc>
          <w:tcPr>
            <w:tcW w:w="1288" w:type="dxa"/>
          </w:tcPr>
          <w:p w:rsidR="00F03BCA" w:rsidRDefault="00F03BCA">
            <w:pPr>
              <w:pStyle w:val="TableParagraph"/>
              <w:spacing w:before="3"/>
              <w:rPr>
                <w:b/>
                <w:sz w:val="23"/>
              </w:rPr>
            </w:pPr>
          </w:p>
          <w:p w:rsidR="00F03BCA" w:rsidRPr="00866422" w:rsidRDefault="00866422">
            <w:pPr>
              <w:pStyle w:val="TableParagraph"/>
              <w:ind w:left="582"/>
              <w:rPr>
                <w:sz w:val="24"/>
                <w:lang w:val="en-US"/>
              </w:rPr>
            </w:pPr>
            <w:r>
              <w:rPr>
                <w:sz w:val="24"/>
                <w:lang w:val="en-US"/>
              </w:rPr>
              <w:t>3</w:t>
            </w:r>
          </w:p>
        </w:tc>
        <w:tc>
          <w:tcPr>
            <w:tcW w:w="1691" w:type="dxa"/>
          </w:tcPr>
          <w:p w:rsidR="00F03BCA" w:rsidRDefault="00F03BCA">
            <w:pPr>
              <w:pStyle w:val="TableParagraph"/>
              <w:spacing w:before="3"/>
              <w:rPr>
                <w:b/>
                <w:sz w:val="23"/>
              </w:rPr>
            </w:pPr>
          </w:p>
          <w:p w:rsidR="00F03BCA" w:rsidRPr="00866422" w:rsidRDefault="00866422">
            <w:pPr>
              <w:pStyle w:val="TableParagraph"/>
              <w:ind w:left="782"/>
              <w:rPr>
                <w:sz w:val="24"/>
                <w:lang w:val="en-US"/>
              </w:rPr>
            </w:pPr>
            <w:r>
              <w:rPr>
                <w:sz w:val="24"/>
                <w:lang w:val="en-US"/>
              </w:rPr>
              <w:t>2</w:t>
            </w:r>
          </w:p>
        </w:tc>
      </w:tr>
      <w:tr w:rsidR="00F03BCA">
        <w:trPr>
          <w:trHeight w:val="616"/>
        </w:trPr>
        <w:tc>
          <w:tcPr>
            <w:tcW w:w="992" w:type="dxa"/>
          </w:tcPr>
          <w:p w:rsidR="00F03BCA" w:rsidRDefault="00D54391">
            <w:pPr>
              <w:pStyle w:val="TableParagraph"/>
              <w:spacing w:before="162"/>
              <w:ind w:right="312"/>
              <w:jc w:val="right"/>
              <w:rPr>
                <w:sz w:val="24"/>
              </w:rPr>
            </w:pPr>
            <w:r>
              <w:rPr>
                <w:sz w:val="24"/>
              </w:rPr>
              <w:t>17.</w:t>
            </w:r>
          </w:p>
        </w:tc>
        <w:tc>
          <w:tcPr>
            <w:tcW w:w="6268" w:type="dxa"/>
          </w:tcPr>
          <w:p w:rsidR="00F03BCA" w:rsidRDefault="00D54391">
            <w:pPr>
              <w:pStyle w:val="TableParagraph"/>
              <w:ind w:left="2409" w:hanging="1959"/>
              <w:rPr>
                <w:sz w:val="24"/>
              </w:rPr>
            </w:pPr>
            <w:r>
              <w:rPr>
                <w:sz w:val="24"/>
              </w:rPr>
              <w:t>Духовые и ударные инструменты в музыке XXI века, новые течения.</w:t>
            </w:r>
          </w:p>
        </w:tc>
        <w:tc>
          <w:tcPr>
            <w:tcW w:w="1288" w:type="dxa"/>
          </w:tcPr>
          <w:p w:rsidR="00F03BCA" w:rsidRPr="00866422" w:rsidRDefault="00866422">
            <w:pPr>
              <w:pStyle w:val="TableParagraph"/>
              <w:spacing w:before="162"/>
              <w:ind w:left="582"/>
              <w:rPr>
                <w:sz w:val="24"/>
                <w:lang w:val="en-US"/>
              </w:rPr>
            </w:pPr>
            <w:r>
              <w:rPr>
                <w:sz w:val="24"/>
                <w:lang w:val="en-US"/>
              </w:rPr>
              <w:t>3</w:t>
            </w:r>
          </w:p>
        </w:tc>
        <w:tc>
          <w:tcPr>
            <w:tcW w:w="1691" w:type="dxa"/>
          </w:tcPr>
          <w:p w:rsidR="00F03BCA" w:rsidRDefault="00D54391">
            <w:pPr>
              <w:pStyle w:val="TableParagraph"/>
              <w:spacing w:before="162"/>
              <w:ind w:left="782"/>
              <w:rPr>
                <w:sz w:val="24"/>
              </w:rPr>
            </w:pPr>
            <w:r>
              <w:rPr>
                <w:sz w:val="24"/>
              </w:rPr>
              <w:t>1</w:t>
            </w:r>
          </w:p>
        </w:tc>
      </w:tr>
      <w:tr w:rsidR="00F03BCA">
        <w:trPr>
          <w:trHeight w:val="486"/>
        </w:trPr>
        <w:tc>
          <w:tcPr>
            <w:tcW w:w="992" w:type="dxa"/>
          </w:tcPr>
          <w:p w:rsidR="00F03BCA" w:rsidRDefault="00F03BCA">
            <w:pPr>
              <w:pStyle w:val="TableParagraph"/>
            </w:pPr>
          </w:p>
        </w:tc>
        <w:tc>
          <w:tcPr>
            <w:tcW w:w="6268" w:type="dxa"/>
          </w:tcPr>
          <w:p w:rsidR="00F03BCA" w:rsidRDefault="00D54391">
            <w:pPr>
              <w:pStyle w:val="TableParagraph"/>
              <w:spacing w:line="268" w:lineRule="exact"/>
              <w:ind w:left="110"/>
              <w:jc w:val="center"/>
              <w:rPr>
                <w:sz w:val="24"/>
              </w:rPr>
            </w:pPr>
            <w:r>
              <w:rPr>
                <w:sz w:val="24"/>
              </w:rPr>
              <w:t>Дифференцированный зачёт</w:t>
            </w:r>
          </w:p>
        </w:tc>
        <w:tc>
          <w:tcPr>
            <w:tcW w:w="1288" w:type="dxa"/>
          </w:tcPr>
          <w:p w:rsidR="00F03BCA" w:rsidRDefault="00F03BCA">
            <w:pPr>
              <w:pStyle w:val="TableParagraph"/>
            </w:pPr>
          </w:p>
        </w:tc>
        <w:tc>
          <w:tcPr>
            <w:tcW w:w="1691" w:type="dxa"/>
          </w:tcPr>
          <w:p w:rsidR="00F03BCA" w:rsidRDefault="00F03BCA">
            <w:pPr>
              <w:pStyle w:val="TableParagraph"/>
            </w:pPr>
          </w:p>
        </w:tc>
      </w:tr>
      <w:tr w:rsidR="00F03BCA">
        <w:trPr>
          <w:trHeight w:val="616"/>
        </w:trPr>
        <w:tc>
          <w:tcPr>
            <w:tcW w:w="992" w:type="dxa"/>
          </w:tcPr>
          <w:p w:rsidR="00F03BCA" w:rsidRDefault="00F03BCA">
            <w:pPr>
              <w:pStyle w:val="TableParagraph"/>
            </w:pPr>
          </w:p>
        </w:tc>
        <w:tc>
          <w:tcPr>
            <w:tcW w:w="6268" w:type="dxa"/>
          </w:tcPr>
          <w:p w:rsidR="00F03BCA" w:rsidRDefault="00D54391">
            <w:pPr>
              <w:pStyle w:val="TableParagraph"/>
              <w:spacing w:before="167"/>
              <w:ind w:left="118"/>
              <w:jc w:val="center"/>
              <w:rPr>
                <w:b/>
                <w:sz w:val="24"/>
              </w:rPr>
            </w:pPr>
            <w:r>
              <w:rPr>
                <w:b/>
                <w:sz w:val="24"/>
              </w:rPr>
              <w:t>Итого</w:t>
            </w:r>
          </w:p>
        </w:tc>
        <w:tc>
          <w:tcPr>
            <w:tcW w:w="1288" w:type="dxa"/>
          </w:tcPr>
          <w:p w:rsidR="00F03BCA" w:rsidRPr="00866422" w:rsidRDefault="00866422">
            <w:pPr>
              <w:pStyle w:val="TableParagraph"/>
              <w:spacing w:before="162"/>
              <w:ind w:left="582"/>
              <w:rPr>
                <w:sz w:val="24"/>
                <w:lang w:val="en-US"/>
              </w:rPr>
            </w:pPr>
            <w:r>
              <w:rPr>
                <w:sz w:val="24"/>
                <w:lang w:val="en-US"/>
              </w:rPr>
              <w:t>54</w:t>
            </w:r>
          </w:p>
        </w:tc>
        <w:tc>
          <w:tcPr>
            <w:tcW w:w="1691" w:type="dxa"/>
          </w:tcPr>
          <w:p w:rsidR="00F03BCA" w:rsidRPr="00866422" w:rsidRDefault="00866422">
            <w:pPr>
              <w:pStyle w:val="TableParagraph"/>
              <w:spacing w:before="162"/>
              <w:ind w:left="780"/>
              <w:rPr>
                <w:sz w:val="24"/>
                <w:lang w:val="en-US"/>
              </w:rPr>
            </w:pPr>
            <w:r>
              <w:rPr>
                <w:sz w:val="24"/>
                <w:lang w:val="en-US"/>
              </w:rPr>
              <w:t>27</w:t>
            </w:r>
          </w:p>
        </w:tc>
      </w:tr>
    </w:tbl>
    <w:p w:rsidR="00F03BCA" w:rsidRDefault="00D54391">
      <w:pPr>
        <w:spacing w:before="4" w:line="274" w:lineRule="exact"/>
        <w:ind w:left="1043"/>
        <w:rPr>
          <w:b/>
          <w:sz w:val="24"/>
        </w:rPr>
      </w:pPr>
      <w:r>
        <w:rPr>
          <w:b/>
          <w:sz w:val="24"/>
        </w:rPr>
        <w:t>Виды учебной</w:t>
      </w:r>
      <w:r>
        <w:rPr>
          <w:b/>
          <w:spacing w:val="59"/>
          <w:sz w:val="24"/>
        </w:rPr>
        <w:t xml:space="preserve"> </w:t>
      </w:r>
      <w:r>
        <w:rPr>
          <w:b/>
          <w:sz w:val="24"/>
        </w:rPr>
        <w:t>работы.</w:t>
      </w:r>
    </w:p>
    <w:p w:rsidR="00F03BCA" w:rsidRDefault="00D54391">
      <w:pPr>
        <w:pStyle w:val="a3"/>
        <w:spacing w:line="274" w:lineRule="exact"/>
        <w:ind w:left="1043"/>
      </w:pPr>
      <w:r>
        <w:t>-</w:t>
      </w:r>
      <w:r>
        <w:rPr>
          <w:i/>
        </w:rPr>
        <w:t xml:space="preserve">лекции </w:t>
      </w:r>
      <w:r>
        <w:t>(посвящаются изучению теоретических основ истории исполнительства);</w:t>
      </w:r>
    </w:p>
    <w:p w:rsidR="00F03BCA" w:rsidRDefault="00D54391">
      <w:pPr>
        <w:pStyle w:val="a3"/>
        <w:ind w:left="335" w:firstLine="708"/>
      </w:pPr>
      <w:r>
        <w:t>-</w:t>
      </w:r>
      <w:r>
        <w:rPr>
          <w:i/>
        </w:rPr>
        <w:t xml:space="preserve">практические занятия </w:t>
      </w:r>
      <w:r>
        <w:t>(обсуждение студенческих рефератов, рассмотрение отдельных вопросов, прослушивание аудио, видеозаписей);</w:t>
      </w:r>
    </w:p>
    <w:p w:rsidR="00F03BCA" w:rsidRDefault="00D54391">
      <w:pPr>
        <w:pStyle w:val="a3"/>
        <w:ind w:left="335" w:firstLine="708"/>
      </w:pPr>
      <w:r>
        <w:t>-</w:t>
      </w:r>
      <w:r>
        <w:rPr>
          <w:i/>
        </w:rPr>
        <w:t xml:space="preserve">семинары </w:t>
      </w:r>
      <w:r>
        <w:t>(диалогические формы проведения занятий, активизирующие творческую инициативу студентов);</w:t>
      </w:r>
    </w:p>
    <w:p w:rsidR="00F03BCA" w:rsidRDefault="00D54391">
      <w:pPr>
        <w:ind w:left="335" w:firstLine="708"/>
        <w:rPr>
          <w:sz w:val="24"/>
        </w:rPr>
      </w:pPr>
      <w:r>
        <w:rPr>
          <w:sz w:val="24"/>
        </w:rPr>
        <w:t>-</w:t>
      </w:r>
      <w:r>
        <w:rPr>
          <w:i/>
          <w:sz w:val="24"/>
        </w:rPr>
        <w:t xml:space="preserve">самостоятельная работа студентов </w:t>
      </w:r>
      <w:r>
        <w:rPr>
          <w:sz w:val="24"/>
        </w:rPr>
        <w:t>(подготовка сообщений, докладов, внеклассное изучение литературы);</w:t>
      </w:r>
    </w:p>
    <w:p w:rsidR="00F03BCA" w:rsidRDefault="00D54391">
      <w:pPr>
        <w:pStyle w:val="a3"/>
        <w:spacing w:before="1"/>
        <w:ind w:left="335" w:firstLine="708"/>
      </w:pPr>
      <w:r>
        <w:t>-</w:t>
      </w:r>
      <w:r>
        <w:rPr>
          <w:i/>
        </w:rPr>
        <w:t xml:space="preserve">рефераты </w:t>
      </w:r>
      <w:r>
        <w:t>(форма практической самостоятельной работы студента, позволяющая ему критически освоить один из разделов курса).</w:t>
      </w:r>
    </w:p>
    <w:p w:rsidR="00F03BCA" w:rsidRDefault="00D54391">
      <w:pPr>
        <w:ind w:left="335" w:firstLine="708"/>
        <w:rPr>
          <w:i/>
          <w:sz w:val="24"/>
        </w:rPr>
      </w:pPr>
      <w:r>
        <w:rPr>
          <w:b/>
          <w:sz w:val="24"/>
        </w:rPr>
        <w:t>Формой отчетности</w:t>
      </w:r>
      <w:r>
        <w:rPr>
          <w:sz w:val="24"/>
        </w:rPr>
        <w:t xml:space="preserve">, позволяющей вести наблюдение за профессиональным ростом студента, могут быть: </w:t>
      </w:r>
      <w:r>
        <w:rPr>
          <w:i/>
          <w:sz w:val="24"/>
        </w:rPr>
        <w:t>публичные выступления с докладами, информационными сообщениями.</w:t>
      </w:r>
    </w:p>
    <w:p w:rsidR="00F03BCA" w:rsidRDefault="00D54391">
      <w:pPr>
        <w:pStyle w:val="a3"/>
        <w:ind w:left="335" w:firstLine="708"/>
      </w:pPr>
      <w:r>
        <w:t>Рабочим учебным планом предусмотрен дифференцированный зачёт в 8 семестре в виде тестирования и устного опроса.</w:t>
      </w:r>
    </w:p>
    <w:p w:rsidR="00F03BCA" w:rsidRDefault="00D54391">
      <w:pPr>
        <w:pStyle w:val="1"/>
        <w:spacing w:before="4" w:line="240" w:lineRule="auto"/>
        <w:ind w:left="4310" w:right="3756"/>
        <w:jc w:val="center"/>
      </w:pPr>
      <w:r>
        <w:t>«Инструментоведение» Тематический план:</w:t>
      </w:r>
    </w:p>
    <w:p w:rsidR="00F03BCA" w:rsidRDefault="00F03BCA">
      <w:pPr>
        <w:pStyle w:val="a3"/>
        <w:spacing w:before="9"/>
        <w:rPr>
          <w:b/>
          <w:sz w:val="21"/>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8"/>
        <w:gridCol w:w="6327"/>
        <w:gridCol w:w="1392"/>
        <w:gridCol w:w="1795"/>
      </w:tblGrid>
      <w:tr w:rsidR="00F03BCA">
        <w:trPr>
          <w:trHeight w:val="515"/>
        </w:trPr>
        <w:tc>
          <w:tcPr>
            <w:tcW w:w="658" w:type="dxa"/>
            <w:vMerge w:val="restart"/>
          </w:tcPr>
          <w:p w:rsidR="00F03BCA" w:rsidRDefault="00D54391">
            <w:pPr>
              <w:pStyle w:val="TableParagraph"/>
              <w:spacing w:line="270" w:lineRule="exact"/>
              <w:ind w:left="105"/>
              <w:rPr>
                <w:sz w:val="24"/>
              </w:rPr>
            </w:pPr>
            <w:r>
              <w:rPr>
                <w:sz w:val="24"/>
              </w:rPr>
              <w:t>№</w:t>
            </w:r>
          </w:p>
        </w:tc>
        <w:tc>
          <w:tcPr>
            <w:tcW w:w="6327" w:type="dxa"/>
            <w:vMerge w:val="restart"/>
          </w:tcPr>
          <w:p w:rsidR="00F03BCA" w:rsidRDefault="00D54391">
            <w:pPr>
              <w:pStyle w:val="TableParagraph"/>
              <w:spacing w:line="270" w:lineRule="exact"/>
              <w:ind w:left="2369" w:right="2359"/>
              <w:jc w:val="center"/>
              <w:rPr>
                <w:sz w:val="24"/>
              </w:rPr>
            </w:pPr>
            <w:r>
              <w:rPr>
                <w:sz w:val="24"/>
              </w:rPr>
              <w:t>Название темы</w:t>
            </w:r>
          </w:p>
        </w:tc>
        <w:tc>
          <w:tcPr>
            <w:tcW w:w="3187" w:type="dxa"/>
            <w:gridSpan w:val="2"/>
            <w:tcBorders>
              <w:bottom w:val="single" w:sz="4" w:space="0" w:color="000000"/>
            </w:tcBorders>
          </w:tcPr>
          <w:p w:rsidR="00F03BCA" w:rsidRDefault="00D54391">
            <w:pPr>
              <w:pStyle w:val="TableParagraph"/>
              <w:spacing w:line="270" w:lineRule="exact"/>
              <w:ind w:left="676"/>
              <w:rPr>
                <w:sz w:val="24"/>
              </w:rPr>
            </w:pPr>
            <w:r>
              <w:rPr>
                <w:sz w:val="24"/>
              </w:rPr>
              <w:t>Количество часов</w:t>
            </w:r>
          </w:p>
        </w:tc>
      </w:tr>
      <w:tr w:rsidR="00F03BCA">
        <w:trPr>
          <w:trHeight w:val="501"/>
        </w:trPr>
        <w:tc>
          <w:tcPr>
            <w:tcW w:w="658" w:type="dxa"/>
            <w:vMerge/>
            <w:tcBorders>
              <w:top w:val="nil"/>
            </w:tcBorders>
          </w:tcPr>
          <w:p w:rsidR="00F03BCA" w:rsidRDefault="00F03BCA">
            <w:pPr>
              <w:rPr>
                <w:sz w:val="2"/>
                <w:szCs w:val="2"/>
              </w:rPr>
            </w:pPr>
          </w:p>
        </w:tc>
        <w:tc>
          <w:tcPr>
            <w:tcW w:w="6327" w:type="dxa"/>
            <w:vMerge/>
            <w:tcBorders>
              <w:top w:val="nil"/>
            </w:tcBorders>
          </w:tcPr>
          <w:p w:rsidR="00F03BCA" w:rsidRDefault="00F03BCA">
            <w:pPr>
              <w:rPr>
                <w:sz w:val="2"/>
                <w:szCs w:val="2"/>
              </w:rPr>
            </w:pPr>
          </w:p>
        </w:tc>
        <w:tc>
          <w:tcPr>
            <w:tcW w:w="1392" w:type="dxa"/>
            <w:tcBorders>
              <w:top w:val="single" w:sz="4" w:space="0" w:color="000000"/>
            </w:tcBorders>
          </w:tcPr>
          <w:p w:rsidR="00F03BCA" w:rsidRDefault="00D54391">
            <w:pPr>
              <w:pStyle w:val="TableParagraph"/>
              <w:spacing w:before="12"/>
              <w:ind w:left="314" w:hanging="209"/>
              <w:rPr>
                <w:sz w:val="20"/>
              </w:rPr>
            </w:pPr>
            <w:r>
              <w:rPr>
                <w:w w:val="95"/>
                <w:sz w:val="20"/>
              </w:rPr>
              <w:t xml:space="preserve">Аудиторные </w:t>
            </w:r>
            <w:r>
              <w:rPr>
                <w:sz w:val="20"/>
              </w:rPr>
              <w:t>занятия</w:t>
            </w:r>
          </w:p>
        </w:tc>
        <w:tc>
          <w:tcPr>
            <w:tcW w:w="1795" w:type="dxa"/>
            <w:tcBorders>
              <w:top w:val="single" w:sz="4" w:space="0" w:color="000000"/>
            </w:tcBorders>
          </w:tcPr>
          <w:p w:rsidR="00F03BCA" w:rsidRDefault="00D54391">
            <w:pPr>
              <w:pStyle w:val="TableParagraph"/>
              <w:spacing w:before="12"/>
              <w:ind w:left="559" w:hanging="452"/>
              <w:rPr>
                <w:sz w:val="20"/>
              </w:rPr>
            </w:pPr>
            <w:r>
              <w:rPr>
                <w:w w:val="95"/>
                <w:sz w:val="20"/>
              </w:rPr>
              <w:t xml:space="preserve">Самостоятельная </w:t>
            </w:r>
            <w:r>
              <w:rPr>
                <w:sz w:val="20"/>
              </w:rPr>
              <w:t>работа</w:t>
            </w:r>
          </w:p>
        </w:tc>
      </w:tr>
      <w:tr w:rsidR="00F03BCA">
        <w:trPr>
          <w:trHeight w:val="1103"/>
        </w:trPr>
        <w:tc>
          <w:tcPr>
            <w:tcW w:w="658" w:type="dxa"/>
          </w:tcPr>
          <w:p w:rsidR="00F03BCA" w:rsidRDefault="00D54391">
            <w:pPr>
              <w:pStyle w:val="TableParagraph"/>
              <w:spacing w:line="268" w:lineRule="exact"/>
              <w:ind w:left="105"/>
              <w:rPr>
                <w:sz w:val="24"/>
              </w:rPr>
            </w:pPr>
            <w:r>
              <w:rPr>
                <w:sz w:val="24"/>
              </w:rPr>
              <w:t>1</w:t>
            </w:r>
          </w:p>
        </w:tc>
        <w:tc>
          <w:tcPr>
            <w:tcW w:w="6327" w:type="dxa"/>
          </w:tcPr>
          <w:p w:rsidR="00F03BCA" w:rsidRDefault="00D54391">
            <w:pPr>
              <w:pStyle w:val="TableParagraph"/>
              <w:tabs>
                <w:tab w:val="left" w:pos="1899"/>
                <w:tab w:val="left" w:pos="3177"/>
                <w:tab w:val="left" w:pos="3594"/>
                <w:tab w:val="left" w:pos="5249"/>
              </w:tabs>
              <w:ind w:left="107" w:right="96"/>
              <w:rPr>
                <w:sz w:val="24"/>
              </w:rPr>
            </w:pPr>
            <w:r>
              <w:rPr>
                <w:sz w:val="24"/>
              </w:rPr>
              <w:t>Введение. Составные части курса инструментоведения. Краткие сведения об истории развитии музыкальных инструментов.</w:t>
            </w:r>
            <w:r>
              <w:rPr>
                <w:sz w:val="24"/>
              </w:rPr>
              <w:tab/>
              <w:t>Сведения</w:t>
            </w:r>
            <w:r>
              <w:rPr>
                <w:sz w:val="24"/>
              </w:rPr>
              <w:tab/>
              <w:t>о</w:t>
            </w:r>
            <w:r>
              <w:rPr>
                <w:sz w:val="24"/>
              </w:rPr>
              <w:tab/>
              <w:t>музыкальной</w:t>
            </w:r>
            <w:r>
              <w:rPr>
                <w:sz w:val="24"/>
              </w:rPr>
              <w:tab/>
            </w:r>
            <w:r>
              <w:rPr>
                <w:spacing w:val="-3"/>
                <w:sz w:val="24"/>
              </w:rPr>
              <w:t>акустике.</w:t>
            </w:r>
          </w:p>
          <w:p w:rsidR="00F03BCA" w:rsidRDefault="00D54391">
            <w:pPr>
              <w:pStyle w:val="TableParagraph"/>
              <w:spacing w:line="264" w:lineRule="exact"/>
              <w:ind w:left="107"/>
              <w:rPr>
                <w:sz w:val="24"/>
              </w:rPr>
            </w:pPr>
            <w:r>
              <w:rPr>
                <w:sz w:val="24"/>
              </w:rPr>
              <w:t>Классификация музыкальных инструментов.</w:t>
            </w:r>
          </w:p>
        </w:tc>
        <w:tc>
          <w:tcPr>
            <w:tcW w:w="1392" w:type="dxa"/>
          </w:tcPr>
          <w:p w:rsidR="00F03BCA" w:rsidRPr="006C5659" w:rsidRDefault="006C5659">
            <w:pPr>
              <w:pStyle w:val="TableParagraph"/>
              <w:spacing w:line="268" w:lineRule="exact"/>
              <w:ind w:left="633"/>
              <w:rPr>
                <w:sz w:val="24"/>
                <w:lang w:val="en-US"/>
              </w:rPr>
            </w:pPr>
            <w:r>
              <w:rPr>
                <w:sz w:val="24"/>
                <w:lang w:val="en-US"/>
              </w:rPr>
              <w:t>2</w:t>
            </w:r>
          </w:p>
        </w:tc>
        <w:tc>
          <w:tcPr>
            <w:tcW w:w="1795" w:type="dxa"/>
          </w:tcPr>
          <w:p w:rsidR="00F03BCA" w:rsidRPr="006C5659" w:rsidRDefault="006C5659">
            <w:pPr>
              <w:pStyle w:val="TableParagraph"/>
              <w:spacing w:line="268" w:lineRule="exact"/>
              <w:ind w:left="11"/>
              <w:jc w:val="center"/>
              <w:rPr>
                <w:sz w:val="24"/>
                <w:lang w:val="en-US"/>
              </w:rPr>
            </w:pPr>
            <w:r>
              <w:rPr>
                <w:sz w:val="24"/>
                <w:lang w:val="en-US"/>
              </w:rPr>
              <w:t>1</w:t>
            </w:r>
          </w:p>
        </w:tc>
      </w:tr>
      <w:tr w:rsidR="00F03BCA">
        <w:trPr>
          <w:trHeight w:val="551"/>
        </w:trPr>
        <w:tc>
          <w:tcPr>
            <w:tcW w:w="658" w:type="dxa"/>
          </w:tcPr>
          <w:p w:rsidR="00F03BCA" w:rsidRDefault="00D54391">
            <w:pPr>
              <w:pStyle w:val="TableParagraph"/>
              <w:spacing w:line="268" w:lineRule="exact"/>
              <w:ind w:left="105"/>
              <w:rPr>
                <w:sz w:val="24"/>
              </w:rPr>
            </w:pPr>
            <w:r>
              <w:rPr>
                <w:sz w:val="24"/>
              </w:rPr>
              <w:t>2</w:t>
            </w:r>
          </w:p>
        </w:tc>
        <w:tc>
          <w:tcPr>
            <w:tcW w:w="6327" w:type="dxa"/>
          </w:tcPr>
          <w:p w:rsidR="00F03BCA" w:rsidRDefault="00D54391">
            <w:pPr>
              <w:pStyle w:val="TableParagraph"/>
              <w:tabs>
                <w:tab w:val="left" w:pos="1258"/>
                <w:tab w:val="left" w:pos="2486"/>
                <w:tab w:val="left" w:pos="2913"/>
                <w:tab w:val="left" w:pos="4573"/>
              </w:tabs>
              <w:spacing w:line="268" w:lineRule="exact"/>
              <w:ind w:left="107"/>
              <w:rPr>
                <w:sz w:val="24"/>
              </w:rPr>
            </w:pPr>
            <w:r>
              <w:rPr>
                <w:sz w:val="24"/>
              </w:rPr>
              <w:t>Краткие</w:t>
            </w:r>
            <w:r>
              <w:rPr>
                <w:sz w:val="24"/>
              </w:rPr>
              <w:tab/>
              <w:t>сведения</w:t>
            </w:r>
            <w:r>
              <w:rPr>
                <w:sz w:val="24"/>
              </w:rPr>
              <w:tab/>
              <w:t>о</w:t>
            </w:r>
            <w:r>
              <w:rPr>
                <w:sz w:val="24"/>
              </w:rPr>
              <w:tab/>
              <w:t>современном</w:t>
            </w:r>
            <w:r>
              <w:rPr>
                <w:sz w:val="24"/>
              </w:rPr>
              <w:tab/>
              <w:t>симфоническом</w:t>
            </w:r>
          </w:p>
          <w:p w:rsidR="00F03BCA" w:rsidRDefault="00D54391">
            <w:pPr>
              <w:pStyle w:val="TableParagraph"/>
              <w:spacing w:line="264" w:lineRule="exact"/>
              <w:ind w:left="107"/>
              <w:rPr>
                <w:sz w:val="24"/>
              </w:rPr>
            </w:pPr>
            <w:r>
              <w:rPr>
                <w:sz w:val="24"/>
              </w:rPr>
              <w:t>оркестре, его разновидности. Партитура оркестра.</w:t>
            </w:r>
          </w:p>
        </w:tc>
        <w:tc>
          <w:tcPr>
            <w:tcW w:w="1392" w:type="dxa"/>
          </w:tcPr>
          <w:p w:rsidR="00F03BCA" w:rsidRPr="006C5659" w:rsidRDefault="006C5659">
            <w:pPr>
              <w:pStyle w:val="TableParagraph"/>
              <w:spacing w:line="268" w:lineRule="exact"/>
              <w:ind w:left="633"/>
              <w:rPr>
                <w:sz w:val="24"/>
                <w:lang w:val="en-US"/>
              </w:rPr>
            </w:pPr>
            <w:r>
              <w:rPr>
                <w:sz w:val="24"/>
                <w:lang w:val="en-US"/>
              </w:rPr>
              <w:t>2</w:t>
            </w:r>
          </w:p>
        </w:tc>
        <w:tc>
          <w:tcPr>
            <w:tcW w:w="1795" w:type="dxa"/>
          </w:tcPr>
          <w:p w:rsidR="00F03BCA" w:rsidRPr="006C5659" w:rsidRDefault="006C5659">
            <w:pPr>
              <w:pStyle w:val="TableParagraph"/>
              <w:spacing w:line="268" w:lineRule="exact"/>
              <w:ind w:left="11"/>
              <w:jc w:val="center"/>
              <w:rPr>
                <w:sz w:val="24"/>
                <w:lang w:val="en-US"/>
              </w:rPr>
            </w:pPr>
            <w:r>
              <w:rPr>
                <w:sz w:val="24"/>
                <w:lang w:val="en-US"/>
              </w:rPr>
              <w:t>1</w:t>
            </w:r>
          </w:p>
        </w:tc>
      </w:tr>
      <w:tr w:rsidR="00F03BCA">
        <w:trPr>
          <w:trHeight w:val="551"/>
        </w:trPr>
        <w:tc>
          <w:tcPr>
            <w:tcW w:w="658" w:type="dxa"/>
          </w:tcPr>
          <w:p w:rsidR="00F03BCA" w:rsidRDefault="00D54391">
            <w:pPr>
              <w:pStyle w:val="TableParagraph"/>
              <w:spacing w:line="268" w:lineRule="exact"/>
              <w:ind w:left="105"/>
              <w:rPr>
                <w:sz w:val="24"/>
              </w:rPr>
            </w:pPr>
            <w:r>
              <w:rPr>
                <w:sz w:val="24"/>
              </w:rPr>
              <w:t>3</w:t>
            </w:r>
          </w:p>
        </w:tc>
        <w:tc>
          <w:tcPr>
            <w:tcW w:w="6327" w:type="dxa"/>
          </w:tcPr>
          <w:p w:rsidR="00F03BCA" w:rsidRDefault="00D54391">
            <w:pPr>
              <w:pStyle w:val="TableParagraph"/>
              <w:spacing w:line="268" w:lineRule="exact"/>
              <w:ind w:left="107"/>
              <w:rPr>
                <w:sz w:val="24"/>
              </w:rPr>
            </w:pPr>
            <w:r>
              <w:rPr>
                <w:sz w:val="24"/>
              </w:rPr>
              <w:t>Симфонический оркестр. Инструменты симфонического</w:t>
            </w:r>
          </w:p>
          <w:p w:rsidR="00F03BCA" w:rsidRDefault="00D54391">
            <w:pPr>
              <w:pStyle w:val="TableParagraph"/>
              <w:spacing w:line="264" w:lineRule="exact"/>
              <w:ind w:left="107"/>
              <w:rPr>
                <w:sz w:val="24"/>
              </w:rPr>
            </w:pPr>
            <w:r>
              <w:rPr>
                <w:sz w:val="24"/>
              </w:rPr>
              <w:t>оркестра. Процесс формирования групп оркестра.</w:t>
            </w:r>
          </w:p>
        </w:tc>
        <w:tc>
          <w:tcPr>
            <w:tcW w:w="1392" w:type="dxa"/>
          </w:tcPr>
          <w:p w:rsidR="00F03BCA" w:rsidRPr="006C5659" w:rsidRDefault="006C5659">
            <w:pPr>
              <w:pStyle w:val="TableParagraph"/>
              <w:spacing w:line="268" w:lineRule="exact"/>
              <w:ind w:left="633"/>
              <w:rPr>
                <w:sz w:val="24"/>
                <w:lang w:val="en-US"/>
              </w:rPr>
            </w:pPr>
            <w:r>
              <w:rPr>
                <w:sz w:val="24"/>
                <w:lang w:val="en-US"/>
              </w:rPr>
              <w:t>2</w:t>
            </w:r>
          </w:p>
        </w:tc>
        <w:tc>
          <w:tcPr>
            <w:tcW w:w="1795" w:type="dxa"/>
          </w:tcPr>
          <w:p w:rsidR="00F03BCA" w:rsidRPr="006C5659" w:rsidRDefault="006C5659">
            <w:pPr>
              <w:pStyle w:val="TableParagraph"/>
              <w:spacing w:line="268" w:lineRule="exact"/>
              <w:ind w:left="11"/>
              <w:jc w:val="center"/>
              <w:rPr>
                <w:sz w:val="24"/>
                <w:lang w:val="en-US"/>
              </w:rPr>
            </w:pPr>
            <w:r>
              <w:rPr>
                <w:sz w:val="24"/>
                <w:lang w:val="en-US"/>
              </w:rPr>
              <w:t>1</w:t>
            </w:r>
          </w:p>
        </w:tc>
      </w:tr>
      <w:tr w:rsidR="00F03BCA">
        <w:trPr>
          <w:trHeight w:val="1103"/>
        </w:trPr>
        <w:tc>
          <w:tcPr>
            <w:tcW w:w="658" w:type="dxa"/>
          </w:tcPr>
          <w:p w:rsidR="00F03BCA" w:rsidRDefault="00D54391">
            <w:pPr>
              <w:pStyle w:val="TableParagraph"/>
              <w:spacing w:line="268" w:lineRule="exact"/>
              <w:ind w:left="105"/>
              <w:rPr>
                <w:sz w:val="24"/>
              </w:rPr>
            </w:pPr>
            <w:r>
              <w:rPr>
                <w:sz w:val="24"/>
              </w:rPr>
              <w:t>4</w:t>
            </w:r>
          </w:p>
        </w:tc>
        <w:tc>
          <w:tcPr>
            <w:tcW w:w="6327" w:type="dxa"/>
          </w:tcPr>
          <w:p w:rsidR="00F03BCA" w:rsidRDefault="00D54391">
            <w:pPr>
              <w:pStyle w:val="TableParagraph"/>
              <w:spacing w:line="268" w:lineRule="exact"/>
              <w:ind w:left="107"/>
              <w:rPr>
                <w:sz w:val="24"/>
              </w:rPr>
            </w:pPr>
            <w:r>
              <w:rPr>
                <w:sz w:val="24"/>
              </w:rPr>
              <w:t>Группа смычковых инструментов:</w:t>
            </w:r>
          </w:p>
          <w:p w:rsidR="00F03BCA" w:rsidRDefault="00D54391">
            <w:pPr>
              <w:pStyle w:val="TableParagraph"/>
              <w:ind w:left="107"/>
              <w:rPr>
                <w:sz w:val="24"/>
              </w:rPr>
            </w:pPr>
            <w:r>
              <w:rPr>
                <w:sz w:val="24"/>
              </w:rPr>
              <w:t>общая характеристика группы</w:t>
            </w:r>
          </w:p>
          <w:p w:rsidR="00F03BCA" w:rsidRDefault="00D54391">
            <w:pPr>
              <w:pStyle w:val="TableParagraph"/>
              <w:spacing w:line="270" w:lineRule="atLeast"/>
              <w:ind w:left="107" w:right="98"/>
              <w:rPr>
                <w:sz w:val="24"/>
              </w:rPr>
            </w:pPr>
            <w:r>
              <w:rPr>
                <w:sz w:val="24"/>
              </w:rPr>
              <w:t>скрипка, альт, виолончель, контрабас. Изучение основных и специфических приемов игры на инструменте.</w:t>
            </w:r>
          </w:p>
        </w:tc>
        <w:tc>
          <w:tcPr>
            <w:tcW w:w="1392" w:type="dxa"/>
          </w:tcPr>
          <w:p w:rsidR="00F03BCA" w:rsidRPr="006C5659" w:rsidRDefault="006C5659">
            <w:pPr>
              <w:pStyle w:val="TableParagraph"/>
              <w:spacing w:line="268" w:lineRule="exact"/>
              <w:ind w:left="633"/>
              <w:rPr>
                <w:sz w:val="24"/>
                <w:lang w:val="en-US"/>
              </w:rPr>
            </w:pPr>
            <w:r>
              <w:rPr>
                <w:sz w:val="24"/>
                <w:lang w:val="en-US"/>
              </w:rPr>
              <w:t>4</w:t>
            </w:r>
          </w:p>
        </w:tc>
        <w:tc>
          <w:tcPr>
            <w:tcW w:w="1795" w:type="dxa"/>
          </w:tcPr>
          <w:p w:rsidR="00F03BCA" w:rsidRPr="006C5659" w:rsidRDefault="006C5659">
            <w:pPr>
              <w:pStyle w:val="TableParagraph"/>
              <w:spacing w:line="268" w:lineRule="exact"/>
              <w:ind w:left="11"/>
              <w:jc w:val="center"/>
              <w:rPr>
                <w:sz w:val="24"/>
                <w:lang w:val="en-US"/>
              </w:rPr>
            </w:pPr>
            <w:r>
              <w:rPr>
                <w:sz w:val="24"/>
                <w:lang w:val="en-US"/>
              </w:rPr>
              <w:t>2</w:t>
            </w:r>
          </w:p>
        </w:tc>
      </w:tr>
      <w:tr w:rsidR="00F03BCA">
        <w:trPr>
          <w:trHeight w:val="1933"/>
        </w:trPr>
        <w:tc>
          <w:tcPr>
            <w:tcW w:w="658" w:type="dxa"/>
          </w:tcPr>
          <w:p w:rsidR="00F03BCA" w:rsidRDefault="00D54391">
            <w:pPr>
              <w:pStyle w:val="TableParagraph"/>
              <w:spacing w:line="270" w:lineRule="exact"/>
              <w:ind w:left="105"/>
              <w:rPr>
                <w:sz w:val="24"/>
              </w:rPr>
            </w:pPr>
            <w:r>
              <w:rPr>
                <w:sz w:val="24"/>
              </w:rPr>
              <w:t>5</w:t>
            </w:r>
          </w:p>
        </w:tc>
        <w:tc>
          <w:tcPr>
            <w:tcW w:w="6327" w:type="dxa"/>
          </w:tcPr>
          <w:p w:rsidR="00F03BCA" w:rsidRDefault="00D54391">
            <w:pPr>
              <w:pStyle w:val="TableParagraph"/>
              <w:ind w:left="107" w:right="1546"/>
              <w:rPr>
                <w:sz w:val="24"/>
              </w:rPr>
            </w:pPr>
            <w:r>
              <w:rPr>
                <w:sz w:val="24"/>
              </w:rPr>
              <w:t>Группа деревянных духовых инструментов: общая характеристика группы, транспозиция семейство флейт</w:t>
            </w:r>
          </w:p>
          <w:p w:rsidR="00F03BCA" w:rsidRDefault="00D54391">
            <w:pPr>
              <w:pStyle w:val="TableParagraph"/>
              <w:spacing w:line="270" w:lineRule="atLeast"/>
              <w:ind w:left="107" w:right="3886"/>
              <w:rPr>
                <w:sz w:val="24"/>
              </w:rPr>
            </w:pPr>
            <w:r>
              <w:rPr>
                <w:sz w:val="24"/>
              </w:rPr>
              <w:t>семейство гобоев семейство кларнетов семейство фаготов семейство саксофонов</w:t>
            </w:r>
          </w:p>
        </w:tc>
        <w:tc>
          <w:tcPr>
            <w:tcW w:w="1392" w:type="dxa"/>
          </w:tcPr>
          <w:p w:rsidR="00F03BCA" w:rsidRPr="006C5659" w:rsidRDefault="006C5659">
            <w:pPr>
              <w:pStyle w:val="TableParagraph"/>
              <w:spacing w:line="270" w:lineRule="exact"/>
              <w:ind w:left="607"/>
              <w:rPr>
                <w:sz w:val="24"/>
                <w:lang w:val="en-US"/>
              </w:rPr>
            </w:pPr>
            <w:r>
              <w:rPr>
                <w:sz w:val="24"/>
                <w:lang w:val="en-US"/>
              </w:rPr>
              <w:t>4</w:t>
            </w:r>
          </w:p>
        </w:tc>
        <w:tc>
          <w:tcPr>
            <w:tcW w:w="1795" w:type="dxa"/>
          </w:tcPr>
          <w:p w:rsidR="00F03BCA" w:rsidRPr="006C5659" w:rsidRDefault="006C5659">
            <w:pPr>
              <w:pStyle w:val="TableParagraph"/>
              <w:spacing w:line="270" w:lineRule="exact"/>
              <w:ind w:left="11"/>
              <w:jc w:val="center"/>
              <w:rPr>
                <w:sz w:val="24"/>
                <w:lang w:val="en-US"/>
              </w:rPr>
            </w:pPr>
            <w:r>
              <w:rPr>
                <w:sz w:val="24"/>
                <w:lang w:val="en-US"/>
              </w:rPr>
              <w:t>2</w:t>
            </w:r>
          </w:p>
        </w:tc>
      </w:tr>
      <w:tr w:rsidR="00F03BCA">
        <w:trPr>
          <w:trHeight w:val="275"/>
        </w:trPr>
        <w:tc>
          <w:tcPr>
            <w:tcW w:w="658" w:type="dxa"/>
          </w:tcPr>
          <w:p w:rsidR="00F03BCA" w:rsidRDefault="00D54391">
            <w:pPr>
              <w:pStyle w:val="TableParagraph"/>
              <w:spacing w:line="255" w:lineRule="exact"/>
              <w:ind w:left="105"/>
              <w:rPr>
                <w:sz w:val="24"/>
              </w:rPr>
            </w:pPr>
            <w:r>
              <w:rPr>
                <w:sz w:val="24"/>
              </w:rPr>
              <w:t>6</w:t>
            </w:r>
          </w:p>
        </w:tc>
        <w:tc>
          <w:tcPr>
            <w:tcW w:w="6327" w:type="dxa"/>
          </w:tcPr>
          <w:p w:rsidR="00F03BCA" w:rsidRDefault="00D54391">
            <w:pPr>
              <w:pStyle w:val="TableParagraph"/>
              <w:spacing w:line="255" w:lineRule="exact"/>
              <w:ind w:left="107"/>
              <w:rPr>
                <w:sz w:val="24"/>
              </w:rPr>
            </w:pPr>
            <w:r>
              <w:rPr>
                <w:sz w:val="24"/>
              </w:rPr>
              <w:t>Группа медных духовых инструментов:</w:t>
            </w:r>
          </w:p>
        </w:tc>
        <w:tc>
          <w:tcPr>
            <w:tcW w:w="1392" w:type="dxa"/>
          </w:tcPr>
          <w:p w:rsidR="00F03BCA" w:rsidRPr="006C5659" w:rsidRDefault="006C5659">
            <w:pPr>
              <w:pStyle w:val="TableParagraph"/>
              <w:spacing w:line="255" w:lineRule="exact"/>
              <w:ind w:left="633"/>
              <w:rPr>
                <w:sz w:val="24"/>
                <w:lang w:val="en-US"/>
              </w:rPr>
            </w:pPr>
            <w:r>
              <w:rPr>
                <w:sz w:val="24"/>
                <w:lang w:val="en-US"/>
              </w:rPr>
              <w:t>3</w:t>
            </w:r>
          </w:p>
        </w:tc>
        <w:tc>
          <w:tcPr>
            <w:tcW w:w="1795" w:type="dxa"/>
          </w:tcPr>
          <w:p w:rsidR="00F03BCA" w:rsidRPr="006C5659" w:rsidRDefault="006C5659">
            <w:pPr>
              <w:pStyle w:val="TableParagraph"/>
              <w:spacing w:line="255" w:lineRule="exact"/>
              <w:ind w:left="11"/>
              <w:jc w:val="center"/>
              <w:rPr>
                <w:sz w:val="24"/>
                <w:lang w:val="en-US"/>
              </w:rPr>
            </w:pPr>
            <w:r>
              <w:rPr>
                <w:sz w:val="24"/>
                <w:lang w:val="en-US"/>
              </w:rPr>
              <w:t>1</w:t>
            </w:r>
          </w:p>
        </w:tc>
      </w:tr>
    </w:tbl>
    <w:p w:rsidR="00F03BCA" w:rsidRDefault="00F03BCA">
      <w:pPr>
        <w:spacing w:line="255" w:lineRule="exact"/>
        <w:jc w:val="center"/>
        <w:rPr>
          <w:sz w:val="24"/>
        </w:rPr>
        <w:sectPr w:rsidR="00F03BCA">
          <w:pgSz w:w="11910" w:h="16840"/>
          <w:pgMar w:top="920" w:right="500" w:bottom="280" w:left="800" w:header="710" w:footer="0" w:gutter="0"/>
          <w:cols w:space="720"/>
        </w:sect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8"/>
        <w:gridCol w:w="6327"/>
        <w:gridCol w:w="1392"/>
        <w:gridCol w:w="1795"/>
      </w:tblGrid>
      <w:tr w:rsidR="00F03BCA">
        <w:trPr>
          <w:trHeight w:val="827"/>
        </w:trPr>
        <w:tc>
          <w:tcPr>
            <w:tcW w:w="658" w:type="dxa"/>
          </w:tcPr>
          <w:p w:rsidR="00F03BCA" w:rsidRDefault="00F03BCA">
            <w:pPr>
              <w:pStyle w:val="TableParagraph"/>
              <w:rPr>
                <w:sz w:val="24"/>
              </w:rPr>
            </w:pPr>
          </w:p>
        </w:tc>
        <w:tc>
          <w:tcPr>
            <w:tcW w:w="6327" w:type="dxa"/>
          </w:tcPr>
          <w:p w:rsidR="00F03BCA" w:rsidRDefault="00D54391">
            <w:pPr>
              <w:pStyle w:val="TableParagraph"/>
              <w:ind w:left="107" w:right="3072"/>
              <w:rPr>
                <w:sz w:val="24"/>
              </w:rPr>
            </w:pPr>
            <w:r>
              <w:rPr>
                <w:sz w:val="24"/>
              </w:rPr>
              <w:t>общая характеристика группы валторна, труба, туба</w:t>
            </w:r>
          </w:p>
          <w:p w:rsidR="00F03BCA" w:rsidRDefault="00D54391">
            <w:pPr>
              <w:pStyle w:val="TableParagraph"/>
              <w:spacing w:line="264" w:lineRule="exact"/>
              <w:ind w:left="107"/>
              <w:rPr>
                <w:sz w:val="24"/>
              </w:rPr>
            </w:pPr>
            <w:r>
              <w:rPr>
                <w:sz w:val="24"/>
              </w:rPr>
              <w:t>тромбон</w:t>
            </w:r>
          </w:p>
        </w:tc>
        <w:tc>
          <w:tcPr>
            <w:tcW w:w="1392" w:type="dxa"/>
          </w:tcPr>
          <w:p w:rsidR="00F03BCA" w:rsidRDefault="00F03BCA">
            <w:pPr>
              <w:pStyle w:val="TableParagraph"/>
              <w:rPr>
                <w:sz w:val="24"/>
              </w:rPr>
            </w:pPr>
          </w:p>
        </w:tc>
        <w:tc>
          <w:tcPr>
            <w:tcW w:w="1795" w:type="dxa"/>
          </w:tcPr>
          <w:p w:rsidR="00F03BCA" w:rsidRDefault="00F03BCA">
            <w:pPr>
              <w:pStyle w:val="TableParagraph"/>
              <w:rPr>
                <w:sz w:val="24"/>
              </w:rPr>
            </w:pPr>
          </w:p>
        </w:tc>
      </w:tr>
      <w:tr w:rsidR="00F03BCA">
        <w:trPr>
          <w:trHeight w:val="1382"/>
        </w:trPr>
        <w:tc>
          <w:tcPr>
            <w:tcW w:w="658" w:type="dxa"/>
          </w:tcPr>
          <w:p w:rsidR="00F03BCA" w:rsidRDefault="00D54391">
            <w:pPr>
              <w:pStyle w:val="TableParagraph"/>
              <w:spacing w:line="270" w:lineRule="exact"/>
              <w:ind w:left="105"/>
              <w:rPr>
                <w:sz w:val="24"/>
              </w:rPr>
            </w:pPr>
            <w:r>
              <w:rPr>
                <w:sz w:val="24"/>
              </w:rPr>
              <w:t>7</w:t>
            </w:r>
          </w:p>
        </w:tc>
        <w:tc>
          <w:tcPr>
            <w:tcW w:w="6327" w:type="dxa"/>
          </w:tcPr>
          <w:p w:rsidR="00F03BCA" w:rsidRDefault="00D54391">
            <w:pPr>
              <w:pStyle w:val="TableParagraph"/>
              <w:spacing w:line="270" w:lineRule="exact"/>
              <w:ind w:left="107"/>
              <w:rPr>
                <w:sz w:val="24"/>
              </w:rPr>
            </w:pPr>
            <w:r>
              <w:rPr>
                <w:sz w:val="24"/>
              </w:rPr>
              <w:t>Группа ударных инструментов:</w:t>
            </w:r>
          </w:p>
          <w:p w:rsidR="00F03BCA" w:rsidRDefault="00D54391">
            <w:pPr>
              <w:pStyle w:val="TableParagraph"/>
              <w:ind w:left="107"/>
              <w:rPr>
                <w:sz w:val="24"/>
              </w:rPr>
            </w:pPr>
            <w:r>
              <w:rPr>
                <w:sz w:val="24"/>
              </w:rPr>
              <w:t>общая характеристика группы</w:t>
            </w:r>
          </w:p>
          <w:p w:rsidR="00F03BCA" w:rsidRDefault="00D54391">
            <w:pPr>
              <w:pStyle w:val="TableParagraph"/>
              <w:spacing w:line="270" w:lineRule="atLeast"/>
              <w:ind w:left="107"/>
              <w:rPr>
                <w:sz w:val="24"/>
              </w:rPr>
            </w:pPr>
            <w:r>
              <w:rPr>
                <w:sz w:val="24"/>
              </w:rPr>
              <w:t>ударные инструменты с определенной высотой звука ударные инструменты с неопределенной высотой звук; ударные инструменты для специальных целей</w:t>
            </w:r>
          </w:p>
        </w:tc>
        <w:tc>
          <w:tcPr>
            <w:tcW w:w="1392" w:type="dxa"/>
          </w:tcPr>
          <w:p w:rsidR="00F03BCA" w:rsidRPr="006C5659" w:rsidRDefault="006C5659">
            <w:pPr>
              <w:pStyle w:val="TableParagraph"/>
              <w:spacing w:line="270" w:lineRule="exact"/>
              <w:ind w:right="621"/>
              <w:jc w:val="right"/>
              <w:rPr>
                <w:sz w:val="24"/>
                <w:lang w:val="en-US"/>
              </w:rPr>
            </w:pPr>
            <w:r>
              <w:rPr>
                <w:sz w:val="24"/>
                <w:lang w:val="en-US"/>
              </w:rPr>
              <w:t>2</w:t>
            </w:r>
          </w:p>
        </w:tc>
        <w:tc>
          <w:tcPr>
            <w:tcW w:w="1795" w:type="dxa"/>
          </w:tcPr>
          <w:p w:rsidR="00F03BCA" w:rsidRPr="006C5659" w:rsidRDefault="006C5659">
            <w:pPr>
              <w:pStyle w:val="TableParagraph"/>
              <w:spacing w:line="270" w:lineRule="exact"/>
              <w:ind w:right="822"/>
              <w:jc w:val="right"/>
              <w:rPr>
                <w:sz w:val="24"/>
                <w:lang w:val="en-US"/>
              </w:rPr>
            </w:pPr>
            <w:r>
              <w:rPr>
                <w:sz w:val="24"/>
                <w:lang w:val="en-US"/>
              </w:rPr>
              <w:t>1</w:t>
            </w:r>
          </w:p>
        </w:tc>
      </w:tr>
      <w:tr w:rsidR="00F03BCA">
        <w:trPr>
          <w:trHeight w:val="551"/>
        </w:trPr>
        <w:tc>
          <w:tcPr>
            <w:tcW w:w="658" w:type="dxa"/>
          </w:tcPr>
          <w:p w:rsidR="00F03BCA" w:rsidRDefault="00D54391">
            <w:pPr>
              <w:pStyle w:val="TableParagraph"/>
              <w:spacing w:line="268" w:lineRule="exact"/>
              <w:ind w:left="105"/>
              <w:rPr>
                <w:sz w:val="24"/>
              </w:rPr>
            </w:pPr>
            <w:r>
              <w:rPr>
                <w:sz w:val="24"/>
              </w:rPr>
              <w:t>8</w:t>
            </w:r>
          </w:p>
        </w:tc>
        <w:tc>
          <w:tcPr>
            <w:tcW w:w="6327" w:type="dxa"/>
          </w:tcPr>
          <w:p w:rsidR="00F03BCA" w:rsidRDefault="00D54391">
            <w:pPr>
              <w:pStyle w:val="TableParagraph"/>
              <w:spacing w:line="268" w:lineRule="exact"/>
              <w:ind w:left="107"/>
              <w:rPr>
                <w:sz w:val="24"/>
              </w:rPr>
            </w:pPr>
            <w:r>
              <w:rPr>
                <w:sz w:val="24"/>
              </w:rPr>
              <w:t>Дополнительные инструменты</w:t>
            </w:r>
          </w:p>
          <w:p w:rsidR="00F03BCA" w:rsidRDefault="00D54391">
            <w:pPr>
              <w:pStyle w:val="TableParagraph"/>
              <w:spacing w:line="264" w:lineRule="exact"/>
              <w:ind w:left="107"/>
              <w:rPr>
                <w:sz w:val="24"/>
              </w:rPr>
            </w:pPr>
            <w:r>
              <w:rPr>
                <w:sz w:val="24"/>
              </w:rPr>
              <w:t>Арфа. Фортепиано. Орган</w:t>
            </w:r>
          </w:p>
        </w:tc>
        <w:tc>
          <w:tcPr>
            <w:tcW w:w="1392" w:type="dxa"/>
          </w:tcPr>
          <w:p w:rsidR="00F03BCA" w:rsidRPr="006C5659" w:rsidRDefault="006C5659">
            <w:pPr>
              <w:pStyle w:val="TableParagraph"/>
              <w:spacing w:line="268" w:lineRule="exact"/>
              <w:ind w:right="621"/>
              <w:jc w:val="right"/>
              <w:rPr>
                <w:sz w:val="24"/>
                <w:lang w:val="en-US"/>
              </w:rPr>
            </w:pPr>
            <w:r>
              <w:rPr>
                <w:sz w:val="24"/>
                <w:lang w:val="en-US"/>
              </w:rPr>
              <w:t>1</w:t>
            </w:r>
          </w:p>
        </w:tc>
        <w:tc>
          <w:tcPr>
            <w:tcW w:w="1795" w:type="dxa"/>
          </w:tcPr>
          <w:p w:rsidR="00F03BCA" w:rsidRDefault="00D54391">
            <w:pPr>
              <w:pStyle w:val="TableParagraph"/>
              <w:spacing w:line="268" w:lineRule="exact"/>
              <w:ind w:right="822"/>
              <w:jc w:val="right"/>
              <w:rPr>
                <w:sz w:val="24"/>
              </w:rPr>
            </w:pPr>
            <w:r>
              <w:rPr>
                <w:sz w:val="24"/>
              </w:rPr>
              <w:t>1</w:t>
            </w:r>
          </w:p>
        </w:tc>
      </w:tr>
      <w:tr w:rsidR="00F03BCA">
        <w:trPr>
          <w:trHeight w:val="477"/>
        </w:trPr>
        <w:tc>
          <w:tcPr>
            <w:tcW w:w="6985" w:type="dxa"/>
            <w:gridSpan w:val="2"/>
          </w:tcPr>
          <w:p w:rsidR="00F03BCA" w:rsidRDefault="00D54391">
            <w:pPr>
              <w:pStyle w:val="TableParagraph"/>
              <w:spacing w:line="270" w:lineRule="exact"/>
              <w:ind w:left="105"/>
              <w:rPr>
                <w:sz w:val="24"/>
              </w:rPr>
            </w:pPr>
            <w:r>
              <w:rPr>
                <w:sz w:val="24"/>
              </w:rPr>
              <w:t>Итого:</w:t>
            </w:r>
          </w:p>
        </w:tc>
        <w:tc>
          <w:tcPr>
            <w:tcW w:w="1392" w:type="dxa"/>
          </w:tcPr>
          <w:p w:rsidR="00F03BCA" w:rsidRPr="006C5659" w:rsidRDefault="006C5659">
            <w:pPr>
              <w:pStyle w:val="TableParagraph"/>
              <w:spacing w:line="270" w:lineRule="exact"/>
              <w:ind w:right="561"/>
              <w:jc w:val="right"/>
              <w:rPr>
                <w:sz w:val="24"/>
                <w:lang w:val="en-US"/>
              </w:rPr>
            </w:pPr>
            <w:r>
              <w:rPr>
                <w:sz w:val="24"/>
                <w:lang w:val="en-US"/>
              </w:rPr>
              <w:t>20</w:t>
            </w:r>
          </w:p>
        </w:tc>
        <w:tc>
          <w:tcPr>
            <w:tcW w:w="1795" w:type="dxa"/>
          </w:tcPr>
          <w:p w:rsidR="00F03BCA" w:rsidRPr="006C5659" w:rsidRDefault="00D54391" w:rsidP="006C5659">
            <w:pPr>
              <w:pStyle w:val="TableParagraph"/>
              <w:spacing w:line="270" w:lineRule="exact"/>
              <w:ind w:right="762"/>
              <w:jc w:val="right"/>
              <w:rPr>
                <w:sz w:val="24"/>
                <w:lang w:val="en-US"/>
              </w:rPr>
            </w:pPr>
            <w:r>
              <w:rPr>
                <w:sz w:val="24"/>
              </w:rPr>
              <w:t>1</w:t>
            </w:r>
            <w:r w:rsidR="006C5659">
              <w:rPr>
                <w:sz w:val="24"/>
                <w:lang w:val="en-US"/>
              </w:rPr>
              <w:t>0</w:t>
            </w:r>
          </w:p>
        </w:tc>
      </w:tr>
    </w:tbl>
    <w:p w:rsidR="00F03BCA" w:rsidRDefault="00F03BCA">
      <w:pPr>
        <w:pStyle w:val="a3"/>
        <w:spacing w:before="6"/>
        <w:rPr>
          <w:b/>
          <w:sz w:val="16"/>
        </w:rPr>
      </w:pPr>
    </w:p>
    <w:p w:rsidR="00F03BCA" w:rsidRDefault="00D54391">
      <w:pPr>
        <w:spacing w:before="90"/>
        <w:ind w:left="3684"/>
        <w:rPr>
          <w:b/>
          <w:sz w:val="24"/>
        </w:rPr>
      </w:pPr>
      <w:r>
        <w:rPr>
          <w:b/>
          <w:sz w:val="24"/>
        </w:rPr>
        <w:t>Содержание учебной дисциплины:</w:t>
      </w:r>
    </w:p>
    <w:p w:rsidR="00F03BCA" w:rsidRDefault="00F03BCA">
      <w:pPr>
        <w:pStyle w:val="a3"/>
        <w:rPr>
          <w:b/>
        </w:rPr>
      </w:pPr>
    </w:p>
    <w:p w:rsidR="00F03BCA" w:rsidRDefault="00D54391">
      <w:pPr>
        <w:ind w:left="902"/>
        <w:jc w:val="both"/>
        <w:rPr>
          <w:b/>
          <w:sz w:val="24"/>
        </w:rPr>
      </w:pPr>
      <w:r>
        <w:rPr>
          <w:b/>
          <w:sz w:val="24"/>
        </w:rPr>
        <w:t>Тема 1. Краткие сведения об истории развития музыкальных</w:t>
      </w:r>
      <w:r>
        <w:rPr>
          <w:b/>
          <w:spacing w:val="59"/>
          <w:sz w:val="24"/>
        </w:rPr>
        <w:t xml:space="preserve"> </w:t>
      </w:r>
      <w:r>
        <w:rPr>
          <w:b/>
          <w:sz w:val="24"/>
        </w:rPr>
        <w:t>инструментов.</w:t>
      </w:r>
    </w:p>
    <w:p w:rsidR="00F03BCA" w:rsidRDefault="00D54391">
      <w:pPr>
        <w:spacing w:line="274" w:lineRule="exact"/>
        <w:ind w:left="335"/>
        <w:jc w:val="both"/>
        <w:rPr>
          <w:b/>
          <w:sz w:val="24"/>
        </w:rPr>
      </w:pPr>
      <w:r>
        <w:rPr>
          <w:b/>
          <w:sz w:val="24"/>
        </w:rPr>
        <w:t>Сведения о музыкальной акустике. Классификация музыкальных инструментов</w:t>
      </w:r>
    </w:p>
    <w:p w:rsidR="00F03BCA" w:rsidRDefault="00D54391">
      <w:pPr>
        <w:pStyle w:val="a3"/>
        <w:ind w:left="335" w:right="350" w:firstLine="566"/>
        <w:jc w:val="both"/>
      </w:pPr>
      <w:r>
        <w:t>Определение термина “инструментоведение”. Инструментоведение как наука, изучающая происхождение и развитие инструментов, их конструкции, тембровые и акустические свойства, музыкально-выразительные возможности, а также классификацию инструментов.</w:t>
      </w:r>
    </w:p>
    <w:p w:rsidR="00F03BCA" w:rsidRDefault="00D54391">
      <w:pPr>
        <w:pStyle w:val="a3"/>
        <w:ind w:left="335" w:firstLine="566"/>
      </w:pPr>
      <w:r>
        <w:t>Связь инструментоведения с музыкальной фольклористикой, этнографией, технологией производства инструментов и акустикой.</w:t>
      </w:r>
    </w:p>
    <w:p w:rsidR="00F03BCA" w:rsidRDefault="00D54391">
      <w:pPr>
        <w:pStyle w:val="a3"/>
        <w:ind w:left="335" w:firstLine="566"/>
      </w:pPr>
      <w:r>
        <w:t>Три сферы использования инструментов – народная (фольклор), любительская и профессиональная.</w:t>
      </w:r>
    </w:p>
    <w:p w:rsidR="00F03BCA" w:rsidRDefault="00D54391">
      <w:pPr>
        <w:pStyle w:val="a3"/>
        <w:ind w:left="335" w:firstLine="566"/>
      </w:pPr>
      <w:r>
        <w:t>Вибраторы (звучащие тела), возбудители звука, резонаторы. Натуральный звукоряд, его практическое значение и закономерности. Способы извлечения звука.</w:t>
      </w:r>
    </w:p>
    <w:p w:rsidR="00F03BCA" w:rsidRDefault="00D54391">
      <w:pPr>
        <w:pStyle w:val="a3"/>
        <w:ind w:left="335" w:right="350" w:firstLine="566"/>
      </w:pPr>
      <w:r>
        <w:t>Деление музыкальных инструментов на классы: струнные, духовые, ударные, клавишные и другие. Деление внутри классов.</w:t>
      </w:r>
    </w:p>
    <w:p w:rsidR="00F03BCA" w:rsidRDefault="00D54391">
      <w:pPr>
        <w:pStyle w:val="1"/>
        <w:tabs>
          <w:tab w:val="left" w:pos="1710"/>
          <w:tab w:val="left" w:pos="2149"/>
          <w:tab w:val="left" w:pos="3336"/>
          <w:tab w:val="left" w:pos="4571"/>
          <w:tab w:val="left" w:pos="4950"/>
          <w:tab w:val="left" w:pos="6639"/>
          <w:tab w:val="left" w:pos="8637"/>
          <w:tab w:val="left" w:pos="9925"/>
        </w:tabs>
        <w:spacing w:before="3" w:line="240" w:lineRule="auto"/>
        <w:ind w:left="335" w:right="345" w:firstLine="566"/>
      </w:pPr>
      <w:r>
        <w:t>Тема</w:t>
      </w:r>
      <w:r w:rsidR="00F11420" w:rsidRPr="00F11420">
        <w:t xml:space="preserve"> </w:t>
      </w:r>
      <w:r>
        <w:t>2</w:t>
      </w:r>
      <w:r w:rsidR="00F11420">
        <w:t xml:space="preserve">. </w:t>
      </w:r>
      <w:r>
        <w:t>Краткие</w:t>
      </w:r>
      <w:r w:rsidR="007B718D" w:rsidRPr="007B718D">
        <w:t xml:space="preserve"> </w:t>
      </w:r>
      <w:r>
        <w:t>сведения</w:t>
      </w:r>
      <w:r w:rsidR="007B718D" w:rsidRPr="007B718D">
        <w:t xml:space="preserve"> </w:t>
      </w:r>
      <w:r>
        <w:t>о</w:t>
      </w:r>
      <w:r w:rsidR="007B718D" w:rsidRPr="007B718D">
        <w:t xml:space="preserve"> </w:t>
      </w:r>
      <w:r>
        <w:t>современном</w:t>
      </w:r>
      <w:r w:rsidR="007B718D" w:rsidRPr="007B718D">
        <w:t xml:space="preserve"> </w:t>
      </w:r>
      <w:r>
        <w:t>симфоническом</w:t>
      </w:r>
      <w:r w:rsidR="007B718D" w:rsidRPr="007B718D">
        <w:t xml:space="preserve"> </w:t>
      </w:r>
      <w:r>
        <w:t>оркестре,</w:t>
      </w:r>
      <w:r w:rsidR="007B718D" w:rsidRPr="007B718D">
        <w:t xml:space="preserve"> </w:t>
      </w:r>
      <w:r>
        <w:rPr>
          <w:spacing w:val="-7"/>
        </w:rPr>
        <w:t xml:space="preserve">его </w:t>
      </w:r>
      <w:r>
        <w:t>разновидности. Партитура</w:t>
      </w:r>
      <w:r>
        <w:rPr>
          <w:spacing w:val="-1"/>
        </w:rPr>
        <w:t xml:space="preserve"> </w:t>
      </w:r>
      <w:r>
        <w:t>оркестра</w:t>
      </w:r>
    </w:p>
    <w:p w:rsidR="00F03BCA" w:rsidRDefault="00D54391">
      <w:pPr>
        <w:pStyle w:val="a3"/>
        <w:spacing w:line="272" w:lineRule="exact"/>
        <w:ind w:left="902"/>
      </w:pPr>
      <w:r>
        <w:t>История возникновения и основные периоды развития симфонического оркестра.</w:t>
      </w:r>
    </w:p>
    <w:p w:rsidR="00F03BCA" w:rsidRDefault="00D54391">
      <w:pPr>
        <w:pStyle w:val="a3"/>
        <w:ind w:left="335" w:right="350" w:firstLine="566"/>
        <w:jc w:val="both"/>
      </w:pPr>
      <w:r>
        <w:t>Современный оперно-симфонический оркестр. Инструментальные группы и разновидности инструментов в группах. Количественные соотношения между группами симфонического оркестра и партиями внутри групп. Расположение симфонического оркестра на концертной эстраде.</w:t>
      </w:r>
    </w:p>
    <w:p w:rsidR="00F03BCA" w:rsidRDefault="00D54391">
      <w:pPr>
        <w:pStyle w:val="a3"/>
        <w:ind w:left="335" w:right="352" w:firstLine="566"/>
        <w:jc w:val="both"/>
      </w:pPr>
      <w:r>
        <w:t>Струпный оркестр. Камерный оркестр. Малый симфонический оркестр. Большой симфонический оркестр. Особенности каждого из них.</w:t>
      </w:r>
    </w:p>
    <w:p w:rsidR="00F03BCA" w:rsidRDefault="00D54391">
      <w:pPr>
        <w:pStyle w:val="a3"/>
        <w:ind w:left="335" w:right="350" w:firstLine="566"/>
        <w:jc w:val="both"/>
      </w:pPr>
      <w:r>
        <w:t>Определение термина “партитура”. Общие сведения о симфонической партитуре. Форма написания современной симфонической партитуры, принцип и порядок расположения в ней инструментальных групп и инструментов внутри групп. Ключи, применяемые в симфонических партитурах.</w:t>
      </w:r>
    </w:p>
    <w:p w:rsidR="00F03BCA" w:rsidRDefault="00D54391">
      <w:pPr>
        <w:ind w:left="902" w:right="348"/>
        <w:jc w:val="both"/>
        <w:rPr>
          <w:sz w:val="24"/>
        </w:rPr>
      </w:pPr>
      <w:r>
        <w:rPr>
          <w:b/>
          <w:sz w:val="24"/>
        </w:rPr>
        <w:t>Тема 3. Симфонический оркестр. Процесс формирования групп оркестра</w:t>
      </w:r>
      <w:r>
        <w:rPr>
          <w:sz w:val="24"/>
        </w:rPr>
        <w:t>. Возникновение оркестровой музыки. Рождение и эволюция симфонического оркестра.</w:t>
      </w:r>
    </w:p>
    <w:p w:rsidR="00F03BCA" w:rsidRDefault="00D54391">
      <w:pPr>
        <w:pStyle w:val="a3"/>
        <w:ind w:left="335"/>
        <w:jc w:val="both"/>
      </w:pPr>
      <w:r>
        <w:t>Состав исполнителей, группы оркестра. Специфика работы с оркестром.</w:t>
      </w:r>
    </w:p>
    <w:p w:rsidR="00F03BCA" w:rsidRDefault="00D54391">
      <w:pPr>
        <w:pStyle w:val="a3"/>
        <w:ind w:left="335" w:right="352" w:firstLine="566"/>
        <w:jc w:val="both"/>
      </w:pPr>
      <w:r>
        <w:t>Жанры симфонической музыки. Оркестровая драматургия. Значение оркестровой музыки в творчестве композиторов.</w:t>
      </w:r>
    </w:p>
    <w:p w:rsidR="00F03BCA" w:rsidRDefault="00D54391">
      <w:pPr>
        <w:pStyle w:val="1"/>
        <w:spacing w:before="3"/>
        <w:jc w:val="both"/>
      </w:pPr>
      <w:r>
        <w:t>Тема 4. Группа смычковых инструментов</w:t>
      </w:r>
    </w:p>
    <w:p w:rsidR="00F03BCA" w:rsidRDefault="00D54391">
      <w:pPr>
        <w:pStyle w:val="a3"/>
        <w:ind w:left="335" w:right="346" w:firstLine="566"/>
        <w:jc w:val="both"/>
      </w:pPr>
      <w:r>
        <w:t>Группа смычковых инструментов – основа симфонического оркестра. Исключительные музыкально-выразительные и технические возможности: тембровая однородность, ровность и мягкость звучания, способность к продлению звука. Большая подвижность и гибкость в артикуляции, в исполнении различных динамических оттенков различными приемами звукоизвлечения и штрихами при наименьшей утомляемости исполнителей и слушателей.</w:t>
      </w:r>
    </w:p>
    <w:p w:rsidR="00F03BCA" w:rsidRDefault="00F03BCA">
      <w:pPr>
        <w:jc w:val="both"/>
        <w:sectPr w:rsidR="00F03BCA">
          <w:pgSz w:w="11910" w:h="16840"/>
          <w:pgMar w:top="920" w:right="500" w:bottom="280" w:left="800" w:header="710" w:footer="0" w:gutter="0"/>
          <w:cols w:space="720"/>
        </w:sectPr>
      </w:pPr>
    </w:p>
    <w:p w:rsidR="00F03BCA" w:rsidRDefault="00D54391">
      <w:pPr>
        <w:pStyle w:val="a3"/>
        <w:ind w:left="335" w:right="453" w:firstLine="566"/>
        <w:jc w:val="both"/>
      </w:pPr>
      <w:r>
        <w:lastRenderedPageBreak/>
        <w:t>Состав группы смычковых инструментов. Звуковой объем. Индивидуальные характеристики инструментов группы: скрипка, альт, виолончель, контрабас.</w:t>
      </w:r>
    </w:p>
    <w:p w:rsidR="00F03BCA" w:rsidRDefault="00D54391">
      <w:pPr>
        <w:pStyle w:val="a3"/>
        <w:ind w:left="335" w:right="353" w:firstLine="566"/>
        <w:jc w:val="both"/>
      </w:pPr>
      <w:r>
        <w:t>Краткие исторические сведения об инструментах. Конструкция, составные части и их назначение. Строй; диапазон; регистры, их характеристики. Принцип образования позиций; аппликатура; техническая подвижность.</w:t>
      </w:r>
    </w:p>
    <w:p w:rsidR="00F03BCA" w:rsidRDefault="00D54391">
      <w:pPr>
        <w:pStyle w:val="1"/>
        <w:spacing w:before="4"/>
        <w:jc w:val="both"/>
      </w:pPr>
      <w:r>
        <w:t>Способы звукоизвлечения:</w:t>
      </w:r>
    </w:p>
    <w:p w:rsidR="00F03BCA" w:rsidRDefault="00D54391">
      <w:pPr>
        <w:pStyle w:val="a4"/>
        <w:numPr>
          <w:ilvl w:val="0"/>
          <w:numId w:val="10"/>
        </w:numPr>
        <w:tabs>
          <w:tab w:val="left" w:pos="1610"/>
        </w:tabs>
        <w:spacing w:line="284" w:lineRule="exact"/>
        <w:ind w:left="1610" w:hanging="349"/>
        <w:jc w:val="both"/>
        <w:rPr>
          <w:sz w:val="24"/>
        </w:rPr>
      </w:pPr>
      <w:r>
        <w:rPr>
          <w:sz w:val="24"/>
        </w:rPr>
        <w:t>игра смычком</w:t>
      </w:r>
      <w:r>
        <w:rPr>
          <w:spacing w:val="-3"/>
          <w:sz w:val="24"/>
        </w:rPr>
        <w:t xml:space="preserve"> </w:t>
      </w:r>
      <w:r>
        <w:rPr>
          <w:sz w:val="24"/>
        </w:rPr>
        <w:t>(arco);</w:t>
      </w:r>
    </w:p>
    <w:p w:rsidR="00F03BCA" w:rsidRDefault="00D54391">
      <w:pPr>
        <w:pStyle w:val="a4"/>
        <w:numPr>
          <w:ilvl w:val="0"/>
          <w:numId w:val="10"/>
        </w:numPr>
        <w:tabs>
          <w:tab w:val="left" w:pos="1610"/>
        </w:tabs>
        <w:spacing w:line="278" w:lineRule="exact"/>
        <w:ind w:left="1610" w:hanging="349"/>
        <w:jc w:val="both"/>
        <w:rPr>
          <w:sz w:val="24"/>
        </w:rPr>
      </w:pPr>
      <w:r>
        <w:rPr>
          <w:sz w:val="24"/>
        </w:rPr>
        <w:t>игра щипком указательным пальцем правой руки</w:t>
      </w:r>
      <w:r>
        <w:rPr>
          <w:spacing w:val="-6"/>
          <w:sz w:val="24"/>
        </w:rPr>
        <w:t xml:space="preserve"> </w:t>
      </w:r>
      <w:r>
        <w:rPr>
          <w:sz w:val="24"/>
        </w:rPr>
        <w:t>(pizzicato).</w:t>
      </w:r>
    </w:p>
    <w:p w:rsidR="00F03BCA" w:rsidRDefault="00D54391">
      <w:pPr>
        <w:pStyle w:val="1"/>
        <w:spacing w:line="266" w:lineRule="exact"/>
        <w:jc w:val="both"/>
      </w:pPr>
      <w:r>
        <w:t>Специфические приемы игры па смычковых инструментах:</w:t>
      </w:r>
    </w:p>
    <w:p w:rsidR="00F03BCA" w:rsidRDefault="00D54391">
      <w:pPr>
        <w:pStyle w:val="a4"/>
        <w:numPr>
          <w:ilvl w:val="0"/>
          <w:numId w:val="10"/>
        </w:numPr>
        <w:tabs>
          <w:tab w:val="left" w:pos="1610"/>
        </w:tabs>
        <w:spacing w:line="284" w:lineRule="exact"/>
        <w:ind w:left="1610" w:hanging="349"/>
        <w:rPr>
          <w:sz w:val="24"/>
        </w:rPr>
      </w:pPr>
      <w:r>
        <w:rPr>
          <w:sz w:val="24"/>
        </w:rPr>
        <w:t>игра древком смычка (col legno,</w:t>
      </w:r>
      <w:r>
        <w:rPr>
          <w:spacing w:val="-2"/>
          <w:sz w:val="24"/>
        </w:rPr>
        <w:t xml:space="preserve"> </w:t>
      </w:r>
      <w:r>
        <w:rPr>
          <w:sz w:val="24"/>
        </w:rPr>
        <w:t>batutti);</w:t>
      </w:r>
    </w:p>
    <w:p w:rsidR="00F03BCA" w:rsidRDefault="00D54391">
      <w:pPr>
        <w:pStyle w:val="a4"/>
        <w:numPr>
          <w:ilvl w:val="0"/>
          <w:numId w:val="10"/>
        </w:numPr>
        <w:tabs>
          <w:tab w:val="left" w:pos="1610"/>
        </w:tabs>
        <w:spacing w:line="276" w:lineRule="exact"/>
        <w:ind w:left="1610" w:hanging="349"/>
        <w:rPr>
          <w:sz w:val="24"/>
        </w:rPr>
      </w:pPr>
      <w:r>
        <w:rPr>
          <w:sz w:val="24"/>
        </w:rPr>
        <w:t>применение сурдины (con (senza)</w:t>
      </w:r>
      <w:r>
        <w:rPr>
          <w:spacing w:val="-2"/>
          <w:sz w:val="24"/>
        </w:rPr>
        <w:t xml:space="preserve"> </w:t>
      </w:r>
      <w:r>
        <w:rPr>
          <w:sz w:val="24"/>
        </w:rPr>
        <w:t>sordino);</w:t>
      </w:r>
    </w:p>
    <w:p w:rsidR="00F03BCA" w:rsidRDefault="00D54391">
      <w:pPr>
        <w:pStyle w:val="a4"/>
        <w:numPr>
          <w:ilvl w:val="0"/>
          <w:numId w:val="10"/>
        </w:numPr>
        <w:tabs>
          <w:tab w:val="left" w:pos="1610"/>
        </w:tabs>
        <w:spacing w:line="276" w:lineRule="exact"/>
        <w:ind w:left="1610" w:hanging="349"/>
        <w:rPr>
          <w:sz w:val="24"/>
        </w:rPr>
      </w:pPr>
      <w:r>
        <w:rPr>
          <w:sz w:val="24"/>
        </w:rPr>
        <w:t>вибрато</w:t>
      </w:r>
      <w:r>
        <w:rPr>
          <w:spacing w:val="-1"/>
          <w:sz w:val="24"/>
        </w:rPr>
        <w:t xml:space="preserve"> </w:t>
      </w:r>
      <w:r>
        <w:rPr>
          <w:sz w:val="24"/>
        </w:rPr>
        <w:t>(vibrato);</w:t>
      </w:r>
    </w:p>
    <w:p w:rsidR="00F03BCA" w:rsidRDefault="00D54391">
      <w:pPr>
        <w:pStyle w:val="a4"/>
        <w:numPr>
          <w:ilvl w:val="0"/>
          <w:numId w:val="10"/>
        </w:numPr>
        <w:tabs>
          <w:tab w:val="left" w:pos="1610"/>
        </w:tabs>
        <w:spacing w:line="276" w:lineRule="exact"/>
        <w:ind w:left="1610" w:hanging="349"/>
        <w:rPr>
          <w:sz w:val="24"/>
        </w:rPr>
      </w:pPr>
      <w:r>
        <w:rPr>
          <w:sz w:val="24"/>
        </w:rPr>
        <w:t>тремоло</w:t>
      </w:r>
      <w:r>
        <w:rPr>
          <w:spacing w:val="-1"/>
          <w:sz w:val="24"/>
        </w:rPr>
        <w:t xml:space="preserve"> </w:t>
      </w:r>
      <w:r>
        <w:rPr>
          <w:sz w:val="24"/>
        </w:rPr>
        <w:t>(tremolo);</w:t>
      </w:r>
    </w:p>
    <w:p w:rsidR="00F03BCA" w:rsidRDefault="00D54391">
      <w:pPr>
        <w:pStyle w:val="a4"/>
        <w:numPr>
          <w:ilvl w:val="0"/>
          <w:numId w:val="10"/>
        </w:numPr>
        <w:tabs>
          <w:tab w:val="left" w:pos="1610"/>
        </w:tabs>
        <w:spacing w:line="278" w:lineRule="exact"/>
        <w:ind w:left="1610" w:hanging="349"/>
        <w:rPr>
          <w:sz w:val="24"/>
        </w:rPr>
      </w:pPr>
      <w:r>
        <w:rPr>
          <w:sz w:val="24"/>
        </w:rPr>
        <w:t>быстрое скольжение по струнам (glissando). Их выразительные</w:t>
      </w:r>
      <w:r>
        <w:rPr>
          <w:spacing w:val="-9"/>
          <w:sz w:val="24"/>
        </w:rPr>
        <w:t xml:space="preserve"> </w:t>
      </w:r>
      <w:r>
        <w:rPr>
          <w:sz w:val="24"/>
        </w:rPr>
        <w:t>возможности.</w:t>
      </w:r>
    </w:p>
    <w:p w:rsidR="00F03BCA" w:rsidRDefault="00D54391">
      <w:pPr>
        <w:pStyle w:val="1"/>
        <w:spacing w:line="266" w:lineRule="exact"/>
      </w:pPr>
      <w:r>
        <w:t>Особые положения смычка па струнах:</w:t>
      </w:r>
    </w:p>
    <w:p w:rsidR="00F03BCA" w:rsidRDefault="00D54391">
      <w:pPr>
        <w:pStyle w:val="a4"/>
        <w:numPr>
          <w:ilvl w:val="0"/>
          <w:numId w:val="10"/>
        </w:numPr>
        <w:tabs>
          <w:tab w:val="left" w:pos="1610"/>
        </w:tabs>
        <w:spacing w:line="284" w:lineRule="exact"/>
        <w:ind w:left="1610" w:hanging="349"/>
        <w:rPr>
          <w:sz w:val="24"/>
        </w:rPr>
      </w:pPr>
      <w:r>
        <w:rPr>
          <w:sz w:val="24"/>
        </w:rPr>
        <w:t>игра верхней частью смычка (a punta</w:t>
      </w:r>
      <w:r>
        <w:rPr>
          <w:spacing w:val="-5"/>
          <w:sz w:val="24"/>
        </w:rPr>
        <w:t xml:space="preserve"> </w:t>
      </w:r>
      <w:r>
        <w:rPr>
          <w:sz w:val="24"/>
        </w:rPr>
        <w:t>d’arco);</w:t>
      </w:r>
    </w:p>
    <w:p w:rsidR="00F03BCA" w:rsidRDefault="00D54391">
      <w:pPr>
        <w:pStyle w:val="a4"/>
        <w:numPr>
          <w:ilvl w:val="0"/>
          <w:numId w:val="10"/>
        </w:numPr>
        <w:tabs>
          <w:tab w:val="left" w:pos="1610"/>
        </w:tabs>
        <w:spacing w:line="276" w:lineRule="exact"/>
        <w:ind w:left="1610" w:hanging="349"/>
        <w:rPr>
          <w:sz w:val="24"/>
        </w:rPr>
      </w:pPr>
      <w:r>
        <w:rPr>
          <w:sz w:val="24"/>
        </w:rPr>
        <w:t>игра у колодки смычка (al</w:t>
      </w:r>
      <w:r>
        <w:rPr>
          <w:spacing w:val="-4"/>
          <w:sz w:val="24"/>
        </w:rPr>
        <w:t xml:space="preserve"> </w:t>
      </w:r>
      <w:r>
        <w:rPr>
          <w:sz w:val="24"/>
        </w:rPr>
        <w:t>taco);</w:t>
      </w:r>
    </w:p>
    <w:p w:rsidR="00F03BCA" w:rsidRDefault="00D54391">
      <w:pPr>
        <w:pStyle w:val="a4"/>
        <w:numPr>
          <w:ilvl w:val="0"/>
          <w:numId w:val="10"/>
        </w:numPr>
        <w:tabs>
          <w:tab w:val="left" w:pos="1610"/>
        </w:tabs>
        <w:spacing w:line="276" w:lineRule="exact"/>
        <w:ind w:left="1610" w:hanging="349"/>
        <w:rPr>
          <w:sz w:val="24"/>
        </w:rPr>
      </w:pPr>
      <w:r>
        <w:rPr>
          <w:sz w:val="24"/>
        </w:rPr>
        <w:t>игра у подставки (sul</w:t>
      </w:r>
      <w:r>
        <w:rPr>
          <w:spacing w:val="-5"/>
          <w:sz w:val="24"/>
        </w:rPr>
        <w:t xml:space="preserve"> </w:t>
      </w:r>
      <w:r>
        <w:rPr>
          <w:sz w:val="24"/>
        </w:rPr>
        <w:t>ponticello);</w:t>
      </w:r>
    </w:p>
    <w:p w:rsidR="00F03BCA" w:rsidRDefault="00D54391">
      <w:pPr>
        <w:pStyle w:val="a4"/>
        <w:numPr>
          <w:ilvl w:val="0"/>
          <w:numId w:val="10"/>
        </w:numPr>
        <w:tabs>
          <w:tab w:val="left" w:pos="1610"/>
        </w:tabs>
        <w:spacing w:line="232" w:lineRule="auto"/>
        <w:ind w:right="2584" w:firstLine="359"/>
        <w:rPr>
          <w:b/>
          <w:sz w:val="24"/>
        </w:rPr>
      </w:pPr>
      <w:r>
        <w:rPr>
          <w:sz w:val="24"/>
        </w:rPr>
        <w:t>игра над грифом (sul tasto). Их тембровые различия. Применение тембровых качеств отдельных струп (sul G, sul D, и</w:t>
      </w:r>
      <w:r>
        <w:rPr>
          <w:spacing w:val="-24"/>
          <w:sz w:val="24"/>
        </w:rPr>
        <w:t xml:space="preserve"> </w:t>
      </w:r>
      <w:r>
        <w:rPr>
          <w:sz w:val="24"/>
        </w:rPr>
        <w:t xml:space="preserve">др.). </w:t>
      </w:r>
      <w:r>
        <w:rPr>
          <w:b/>
          <w:sz w:val="24"/>
        </w:rPr>
        <w:t>Флажолеты:</w:t>
      </w:r>
    </w:p>
    <w:p w:rsidR="00F03BCA" w:rsidRDefault="00D54391">
      <w:pPr>
        <w:pStyle w:val="a4"/>
        <w:numPr>
          <w:ilvl w:val="0"/>
          <w:numId w:val="10"/>
        </w:numPr>
        <w:tabs>
          <w:tab w:val="left" w:pos="1610"/>
        </w:tabs>
        <w:spacing w:line="285" w:lineRule="exact"/>
        <w:ind w:left="1610" w:hanging="349"/>
        <w:rPr>
          <w:sz w:val="24"/>
        </w:rPr>
      </w:pPr>
      <w:r>
        <w:rPr>
          <w:sz w:val="24"/>
        </w:rPr>
        <w:t>натуральные (октавные, квинтовые, квартовые,</w:t>
      </w:r>
      <w:r>
        <w:rPr>
          <w:spacing w:val="-4"/>
          <w:sz w:val="24"/>
        </w:rPr>
        <w:t xml:space="preserve"> </w:t>
      </w:r>
      <w:r>
        <w:rPr>
          <w:sz w:val="24"/>
        </w:rPr>
        <w:t>терцовые);</w:t>
      </w:r>
    </w:p>
    <w:p w:rsidR="00F03BCA" w:rsidRDefault="00D54391">
      <w:pPr>
        <w:pStyle w:val="a4"/>
        <w:numPr>
          <w:ilvl w:val="0"/>
          <w:numId w:val="10"/>
        </w:numPr>
        <w:tabs>
          <w:tab w:val="left" w:pos="1610"/>
        </w:tabs>
        <w:spacing w:line="276" w:lineRule="exact"/>
        <w:ind w:left="1610" w:hanging="349"/>
        <w:rPr>
          <w:sz w:val="24"/>
        </w:rPr>
      </w:pPr>
      <w:r>
        <w:rPr>
          <w:sz w:val="24"/>
        </w:rPr>
        <w:t>искусственные (квинтовые, квартовые,</w:t>
      </w:r>
      <w:r>
        <w:rPr>
          <w:spacing w:val="-3"/>
          <w:sz w:val="24"/>
        </w:rPr>
        <w:t xml:space="preserve"> </w:t>
      </w:r>
      <w:r>
        <w:rPr>
          <w:sz w:val="24"/>
        </w:rPr>
        <w:t>терновые).</w:t>
      </w:r>
    </w:p>
    <w:p w:rsidR="00F03BCA" w:rsidRDefault="00D54391">
      <w:pPr>
        <w:pStyle w:val="a3"/>
        <w:ind w:left="335" w:firstLine="566"/>
      </w:pPr>
      <w:r>
        <w:t>Штрихи. Определения понятий “прием игры” и “штрих”, различие между ними. Теория и практика понятия “штрих” в современном музыкознании.</w:t>
      </w:r>
    </w:p>
    <w:p w:rsidR="00F03BCA" w:rsidRDefault="00D54391">
      <w:pPr>
        <w:pStyle w:val="a3"/>
        <w:ind w:left="902"/>
      </w:pPr>
      <w:r>
        <w:t>Направления ведения смычка: вверх (pousse), вниз (tire).</w:t>
      </w:r>
    </w:p>
    <w:p w:rsidR="00F03BCA" w:rsidRDefault="00D54391">
      <w:pPr>
        <w:pStyle w:val="a3"/>
        <w:ind w:left="902"/>
      </w:pPr>
      <w:r>
        <w:t>Использование трех различных по характеру движения смычка видов штрихов:</w:t>
      </w:r>
    </w:p>
    <w:p w:rsidR="00F03BCA" w:rsidRDefault="00D54391">
      <w:pPr>
        <w:pStyle w:val="a4"/>
        <w:numPr>
          <w:ilvl w:val="0"/>
          <w:numId w:val="10"/>
        </w:numPr>
        <w:tabs>
          <w:tab w:val="left" w:pos="1610"/>
        </w:tabs>
        <w:spacing w:line="286" w:lineRule="exact"/>
        <w:ind w:left="1610" w:hanging="281"/>
        <w:rPr>
          <w:sz w:val="24"/>
        </w:rPr>
      </w:pPr>
      <w:r>
        <w:rPr>
          <w:sz w:val="24"/>
        </w:rPr>
        <w:t>протяжные штрихи (detache, legato и</w:t>
      </w:r>
      <w:r>
        <w:rPr>
          <w:spacing w:val="-2"/>
          <w:sz w:val="24"/>
        </w:rPr>
        <w:t xml:space="preserve"> </w:t>
      </w:r>
      <w:r>
        <w:rPr>
          <w:sz w:val="24"/>
        </w:rPr>
        <w:t>др.);</w:t>
      </w:r>
    </w:p>
    <w:p w:rsidR="00F03BCA" w:rsidRPr="00A17A73" w:rsidRDefault="00D54391">
      <w:pPr>
        <w:pStyle w:val="a4"/>
        <w:numPr>
          <w:ilvl w:val="0"/>
          <w:numId w:val="10"/>
        </w:numPr>
        <w:tabs>
          <w:tab w:val="left" w:pos="1610"/>
        </w:tabs>
        <w:spacing w:line="276" w:lineRule="exact"/>
        <w:ind w:left="1610" w:hanging="281"/>
        <w:rPr>
          <w:sz w:val="24"/>
          <w:lang w:val="en-US"/>
        </w:rPr>
      </w:pPr>
      <w:r>
        <w:rPr>
          <w:sz w:val="24"/>
        </w:rPr>
        <w:t>отрывистые</w:t>
      </w:r>
      <w:r w:rsidRPr="00A17A73">
        <w:rPr>
          <w:sz w:val="24"/>
          <w:lang w:val="en-US"/>
        </w:rPr>
        <w:t xml:space="preserve"> </w:t>
      </w:r>
      <w:r>
        <w:rPr>
          <w:sz w:val="24"/>
        </w:rPr>
        <w:t>штрихи</w:t>
      </w:r>
      <w:r w:rsidRPr="00A17A73">
        <w:rPr>
          <w:sz w:val="24"/>
          <w:lang w:val="en-US"/>
        </w:rPr>
        <w:t xml:space="preserve"> (non legato, martele, staccato </w:t>
      </w:r>
      <w:r>
        <w:rPr>
          <w:sz w:val="24"/>
        </w:rPr>
        <w:t>и</w:t>
      </w:r>
      <w:r w:rsidRPr="00A17A73">
        <w:rPr>
          <w:spacing w:val="-3"/>
          <w:sz w:val="24"/>
          <w:lang w:val="en-US"/>
        </w:rPr>
        <w:t xml:space="preserve"> </w:t>
      </w:r>
      <w:r>
        <w:rPr>
          <w:sz w:val="24"/>
        </w:rPr>
        <w:t>др</w:t>
      </w:r>
      <w:r w:rsidRPr="00A17A73">
        <w:rPr>
          <w:sz w:val="24"/>
          <w:lang w:val="en-US"/>
        </w:rPr>
        <w:t>.);</w:t>
      </w:r>
    </w:p>
    <w:p w:rsidR="00F03BCA" w:rsidRPr="00A17A73" w:rsidRDefault="00D54391">
      <w:pPr>
        <w:pStyle w:val="a4"/>
        <w:numPr>
          <w:ilvl w:val="0"/>
          <w:numId w:val="10"/>
        </w:numPr>
        <w:tabs>
          <w:tab w:val="left" w:pos="1610"/>
        </w:tabs>
        <w:spacing w:line="276" w:lineRule="exact"/>
        <w:ind w:left="1610" w:hanging="281"/>
        <w:rPr>
          <w:sz w:val="24"/>
          <w:lang w:val="en-US"/>
        </w:rPr>
      </w:pPr>
      <w:r>
        <w:rPr>
          <w:sz w:val="24"/>
        </w:rPr>
        <w:t>прыгающие</w:t>
      </w:r>
      <w:r w:rsidRPr="00A17A73">
        <w:rPr>
          <w:sz w:val="24"/>
          <w:lang w:val="en-US"/>
        </w:rPr>
        <w:t xml:space="preserve"> </w:t>
      </w:r>
      <w:r>
        <w:rPr>
          <w:sz w:val="24"/>
        </w:rPr>
        <w:t>штрихи</w:t>
      </w:r>
      <w:r w:rsidRPr="00A17A73">
        <w:rPr>
          <w:sz w:val="24"/>
          <w:lang w:val="en-US"/>
        </w:rPr>
        <w:t xml:space="preserve"> (spiccato, staccato, Volant, saltando, ricochet </w:t>
      </w:r>
      <w:r>
        <w:rPr>
          <w:sz w:val="24"/>
        </w:rPr>
        <w:t>и</w:t>
      </w:r>
      <w:r w:rsidRPr="00A17A73">
        <w:rPr>
          <w:sz w:val="24"/>
          <w:lang w:val="en-US"/>
        </w:rPr>
        <w:t xml:space="preserve"> </w:t>
      </w:r>
      <w:r>
        <w:rPr>
          <w:sz w:val="24"/>
        </w:rPr>
        <w:t>др</w:t>
      </w:r>
      <w:r w:rsidRPr="00A17A73">
        <w:rPr>
          <w:sz w:val="24"/>
          <w:lang w:val="en-US"/>
        </w:rPr>
        <w:t>.).</w:t>
      </w:r>
    </w:p>
    <w:p w:rsidR="00F03BCA" w:rsidRDefault="00D54391">
      <w:pPr>
        <w:pStyle w:val="a3"/>
        <w:ind w:left="335" w:right="352" w:firstLine="566"/>
        <w:jc w:val="both"/>
      </w:pPr>
      <w:r>
        <w:t>Игра двойными нотами, аккордами; трели. Разделение партий группы на ряд подпартий (divisi). Особенности нотации.</w:t>
      </w:r>
    </w:p>
    <w:p w:rsidR="00F03BCA" w:rsidRDefault="00D54391">
      <w:pPr>
        <w:pStyle w:val="1"/>
        <w:jc w:val="both"/>
      </w:pPr>
      <w:r>
        <w:t>Тема 5. Группа деревянных духовых инструментов</w:t>
      </w:r>
    </w:p>
    <w:p w:rsidR="00F03BCA" w:rsidRDefault="00D54391">
      <w:pPr>
        <w:pStyle w:val="a3"/>
        <w:spacing w:line="237" w:lineRule="auto"/>
        <w:ind w:left="335" w:right="354" w:firstLine="566"/>
        <w:jc w:val="both"/>
      </w:pPr>
      <w:r>
        <w:t>Краткие исторические сведения об использовании группы деревянных духовых инструментов и симфоническом оркестре.</w:t>
      </w:r>
    </w:p>
    <w:p w:rsidR="00F03BCA" w:rsidRDefault="00D54391">
      <w:pPr>
        <w:pStyle w:val="a3"/>
        <w:ind w:left="335" w:right="350" w:firstLine="566"/>
        <w:jc w:val="both"/>
      </w:pPr>
      <w:r>
        <w:t>Музыкально-выразительные возможности в сравнении с группой смычковых инструментов: неоднородность тембра, регистров, динамики; зависимость нюансов от регистра (передувание), невозможность играть двойными нотами.</w:t>
      </w:r>
    </w:p>
    <w:p w:rsidR="00F03BCA" w:rsidRDefault="00D54391">
      <w:pPr>
        <w:pStyle w:val="a3"/>
        <w:ind w:left="335" w:right="350" w:firstLine="566"/>
        <w:jc w:val="both"/>
      </w:pPr>
      <w:r>
        <w:t>Специфические особенности группы: возможность солирования для каждого инструмента, наличие своего характерного</w:t>
      </w:r>
      <w:r>
        <w:rPr>
          <w:spacing w:val="-3"/>
        </w:rPr>
        <w:t xml:space="preserve"> </w:t>
      </w:r>
      <w:r>
        <w:t>тембра.</w:t>
      </w:r>
    </w:p>
    <w:p w:rsidR="00F03BCA" w:rsidRDefault="00D54391">
      <w:pPr>
        <w:pStyle w:val="a3"/>
        <w:ind w:left="902"/>
        <w:jc w:val="both"/>
      </w:pPr>
      <w:r>
        <w:t>Разделение внутри группы по способу вдувания струи воздуха:</w:t>
      </w:r>
    </w:p>
    <w:p w:rsidR="00F03BCA" w:rsidRDefault="00D54391">
      <w:pPr>
        <w:pStyle w:val="a4"/>
        <w:numPr>
          <w:ilvl w:val="0"/>
          <w:numId w:val="10"/>
        </w:numPr>
        <w:tabs>
          <w:tab w:val="left" w:pos="1610"/>
        </w:tabs>
        <w:spacing w:line="286" w:lineRule="exact"/>
        <w:ind w:left="1610" w:hanging="349"/>
        <w:jc w:val="both"/>
        <w:rPr>
          <w:sz w:val="24"/>
        </w:rPr>
      </w:pPr>
      <w:r>
        <w:rPr>
          <w:sz w:val="24"/>
        </w:rPr>
        <w:t>флейтовые или губные (семейство</w:t>
      </w:r>
      <w:r>
        <w:rPr>
          <w:spacing w:val="-2"/>
          <w:sz w:val="24"/>
        </w:rPr>
        <w:t xml:space="preserve"> </w:t>
      </w:r>
      <w:r>
        <w:rPr>
          <w:sz w:val="24"/>
        </w:rPr>
        <w:t>флейт);</w:t>
      </w:r>
    </w:p>
    <w:p w:rsidR="00F03BCA" w:rsidRDefault="00D54391">
      <w:pPr>
        <w:pStyle w:val="a4"/>
        <w:numPr>
          <w:ilvl w:val="0"/>
          <w:numId w:val="10"/>
        </w:numPr>
        <w:tabs>
          <w:tab w:val="left" w:pos="1610"/>
        </w:tabs>
        <w:spacing w:line="276" w:lineRule="exact"/>
        <w:ind w:left="1610" w:hanging="349"/>
        <w:jc w:val="both"/>
        <w:rPr>
          <w:sz w:val="24"/>
        </w:rPr>
      </w:pPr>
      <w:r>
        <w:rPr>
          <w:sz w:val="24"/>
        </w:rPr>
        <w:t>язычковые (семейства гобоев, кларнетов, фаготов,</w:t>
      </w:r>
      <w:r>
        <w:rPr>
          <w:spacing w:val="-5"/>
          <w:sz w:val="24"/>
        </w:rPr>
        <w:t xml:space="preserve"> </w:t>
      </w:r>
      <w:r>
        <w:rPr>
          <w:sz w:val="24"/>
        </w:rPr>
        <w:t>саксофонов).</w:t>
      </w:r>
    </w:p>
    <w:p w:rsidR="00F03BCA" w:rsidRDefault="00D54391">
      <w:pPr>
        <w:pStyle w:val="a3"/>
        <w:ind w:left="902" w:right="346"/>
        <w:jc w:val="both"/>
      </w:pPr>
      <w:r>
        <w:t>Разновидности внутри язычковых духовых инструментов. Одинарные и двойные трости. Общие характеристики семейств инструментов группы (флейт, гобоев, кларнетов,</w:t>
      </w:r>
    </w:p>
    <w:p w:rsidR="00F03BCA" w:rsidRDefault="00D54391">
      <w:pPr>
        <w:pStyle w:val="a3"/>
        <w:ind w:left="335"/>
        <w:jc w:val="both"/>
      </w:pPr>
      <w:r>
        <w:t>фаготов, саксофонов).</w:t>
      </w:r>
    </w:p>
    <w:p w:rsidR="00F03BCA" w:rsidRDefault="00D54391">
      <w:pPr>
        <w:pStyle w:val="a3"/>
        <w:ind w:left="335" w:right="355" w:firstLine="566"/>
        <w:jc w:val="both"/>
      </w:pPr>
      <w:r>
        <w:t>Индивидуальные характеристики инструментов группы. Краткие исторические сведения об инструментах. Конструкция, составные части и их назначение.</w:t>
      </w:r>
    </w:p>
    <w:p w:rsidR="00F03BCA" w:rsidRDefault="00D54391">
      <w:pPr>
        <w:pStyle w:val="a3"/>
        <w:ind w:left="335" w:right="345" w:firstLine="566"/>
        <w:jc w:val="both"/>
      </w:pPr>
      <w:r>
        <w:t>Определение понятия “транспозиция”. Особенности нотации партий транспонирующих инструментов. Строй. Образование хроматического звукоряда. Диапазон. Регистры, их характеристики. Использование передувания. Штрихи: legato, staccato, portato и их разновидности. Музыкально-выразительные возможности каждого инструмента. Особенности нотации.</w:t>
      </w:r>
    </w:p>
    <w:p w:rsidR="00F03BCA" w:rsidRDefault="00F03BCA">
      <w:pPr>
        <w:jc w:val="both"/>
        <w:sectPr w:rsidR="00F03BCA">
          <w:pgSz w:w="11910" w:h="16840"/>
          <w:pgMar w:top="920" w:right="500" w:bottom="280" w:left="800" w:header="710" w:footer="0" w:gutter="0"/>
          <w:cols w:space="720"/>
        </w:sectPr>
      </w:pPr>
    </w:p>
    <w:p w:rsidR="00F03BCA" w:rsidRDefault="00D54391">
      <w:pPr>
        <w:pStyle w:val="1"/>
        <w:spacing w:before="4"/>
        <w:jc w:val="both"/>
      </w:pPr>
      <w:r>
        <w:lastRenderedPageBreak/>
        <w:t>Тема 6. Группа медных духовых инструментов</w:t>
      </w:r>
    </w:p>
    <w:p w:rsidR="00F03BCA" w:rsidRDefault="00D54391">
      <w:pPr>
        <w:pStyle w:val="a3"/>
        <w:ind w:left="335" w:right="356" w:firstLine="566"/>
        <w:jc w:val="both"/>
      </w:pPr>
      <w:r>
        <w:t>Краткие исторические сведения об использовании группы медных духовых инструментов в симфоническом оркестре.</w:t>
      </w:r>
    </w:p>
    <w:p w:rsidR="00F03BCA" w:rsidRDefault="00D54391">
      <w:pPr>
        <w:pStyle w:val="a3"/>
        <w:ind w:left="335" w:right="353" w:firstLine="566"/>
        <w:jc w:val="both"/>
      </w:pPr>
      <w:r>
        <w:t>Специфические особенности группы: способность исполнять последовательное crescendo и diminuendo в большом динамическом диапазоне, а также резкий, остро ударяемый звук от piano до</w:t>
      </w:r>
      <w:r>
        <w:rPr>
          <w:spacing w:val="-1"/>
        </w:rPr>
        <w:t xml:space="preserve"> </w:t>
      </w:r>
      <w:r>
        <w:t>forte.</w:t>
      </w:r>
    </w:p>
    <w:p w:rsidR="00F03BCA" w:rsidRDefault="00D54391">
      <w:pPr>
        <w:pStyle w:val="a3"/>
        <w:ind w:left="902"/>
        <w:jc w:val="both"/>
      </w:pPr>
      <w:r>
        <w:t>Состав группы:</w:t>
      </w:r>
    </w:p>
    <w:p w:rsidR="00F03BCA" w:rsidRDefault="00D54391">
      <w:pPr>
        <w:pStyle w:val="a4"/>
        <w:numPr>
          <w:ilvl w:val="0"/>
          <w:numId w:val="10"/>
        </w:numPr>
        <w:tabs>
          <w:tab w:val="left" w:pos="1610"/>
        </w:tabs>
        <w:spacing w:line="286" w:lineRule="exact"/>
        <w:ind w:left="1610" w:hanging="349"/>
        <w:jc w:val="both"/>
        <w:rPr>
          <w:sz w:val="24"/>
        </w:rPr>
      </w:pPr>
      <w:r>
        <w:rPr>
          <w:sz w:val="24"/>
        </w:rPr>
        <w:t>узкомензурные инструменты (валторны,</w:t>
      </w:r>
      <w:r>
        <w:rPr>
          <w:spacing w:val="-3"/>
          <w:sz w:val="24"/>
        </w:rPr>
        <w:t xml:space="preserve"> </w:t>
      </w:r>
      <w:r>
        <w:rPr>
          <w:sz w:val="24"/>
        </w:rPr>
        <w:t>трубы);</w:t>
      </w:r>
    </w:p>
    <w:p w:rsidR="00F03BCA" w:rsidRDefault="00D54391">
      <w:pPr>
        <w:pStyle w:val="a4"/>
        <w:numPr>
          <w:ilvl w:val="0"/>
          <w:numId w:val="10"/>
        </w:numPr>
        <w:tabs>
          <w:tab w:val="left" w:pos="1610"/>
        </w:tabs>
        <w:spacing w:before="2" w:line="223" w:lineRule="auto"/>
        <w:ind w:right="3786" w:firstLine="359"/>
        <w:jc w:val="both"/>
        <w:rPr>
          <w:sz w:val="24"/>
        </w:rPr>
      </w:pPr>
      <w:r>
        <w:rPr>
          <w:sz w:val="24"/>
        </w:rPr>
        <w:t>широкомензурные инструменты (тромбоны, туба). Транспозиция,</w:t>
      </w:r>
      <w:r>
        <w:rPr>
          <w:spacing w:val="-1"/>
          <w:sz w:val="24"/>
        </w:rPr>
        <w:t xml:space="preserve"> </w:t>
      </w:r>
      <w:r>
        <w:rPr>
          <w:sz w:val="24"/>
        </w:rPr>
        <w:t>строи.</w:t>
      </w:r>
    </w:p>
    <w:p w:rsidR="00F03BCA" w:rsidRDefault="00D54391">
      <w:pPr>
        <w:pStyle w:val="a3"/>
        <w:spacing w:before="4"/>
        <w:ind w:left="902"/>
        <w:jc w:val="both"/>
      </w:pPr>
      <w:r>
        <w:t>Способы образования хроматического звукоряда: вентильный и кулисный</w:t>
      </w:r>
      <w:r>
        <w:rPr>
          <w:spacing w:val="57"/>
        </w:rPr>
        <w:t xml:space="preserve"> </w:t>
      </w:r>
      <w:r>
        <w:t>механизмы.</w:t>
      </w:r>
    </w:p>
    <w:p w:rsidR="00F03BCA" w:rsidRDefault="00D54391">
      <w:pPr>
        <w:pStyle w:val="a3"/>
        <w:ind w:left="335"/>
        <w:jc w:val="both"/>
      </w:pPr>
      <w:r>
        <w:t>Достоинства и недостатки каждого из них.</w:t>
      </w:r>
    </w:p>
    <w:p w:rsidR="00F03BCA" w:rsidRDefault="00D54391">
      <w:pPr>
        <w:pStyle w:val="a3"/>
        <w:ind w:left="902"/>
        <w:jc w:val="both"/>
      </w:pPr>
      <w:r>
        <w:t>Индивидуальные характеристики инструментов группы.</w:t>
      </w:r>
    </w:p>
    <w:p w:rsidR="00F03BCA" w:rsidRDefault="00D54391">
      <w:pPr>
        <w:pStyle w:val="a3"/>
        <w:ind w:left="335" w:right="340" w:firstLine="566"/>
        <w:jc w:val="both"/>
      </w:pPr>
      <w:r>
        <w:t>Краткие исторические сведения об инструментах, их эволюция. Конструкция, составные части и их назначение. Диапазон. Регистры, их характеристики. Использование передувания. Особенности натурального звукоряда каждого инструмента. Штрихи: legato, staccato, portato и их разновидности. Применение различных видов мундштуков и сурдин. Музыкально- выразительные возможности каждого инструмента.</w:t>
      </w:r>
    </w:p>
    <w:p w:rsidR="00F03BCA" w:rsidRDefault="00D54391">
      <w:pPr>
        <w:pStyle w:val="1"/>
        <w:spacing w:before="6"/>
        <w:jc w:val="both"/>
      </w:pPr>
      <w:r>
        <w:t>Тема 7. Группа ударных инструментов</w:t>
      </w:r>
    </w:p>
    <w:p w:rsidR="00F03BCA" w:rsidRDefault="00D54391">
      <w:pPr>
        <w:pStyle w:val="a3"/>
        <w:ind w:left="902" w:right="1185"/>
        <w:jc w:val="both"/>
      </w:pPr>
      <w:r>
        <w:t>Краткие исторические сведения о применении ударных инструментов в оркестрах. Классификация ударных инструментов по принципам:</w:t>
      </w:r>
    </w:p>
    <w:p w:rsidR="00F03BCA" w:rsidRDefault="00D54391">
      <w:pPr>
        <w:pStyle w:val="a4"/>
        <w:numPr>
          <w:ilvl w:val="0"/>
          <w:numId w:val="9"/>
        </w:numPr>
        <w:tabs>
          <w:tab w:val="left" w:pos="1109"/>
        </w:tabs>
        <w:ind w:right="346" w:firstLine="626"/>
        <w:jc w:val="both"/>
        <w:rPr>
          <w:sz w:val="24"/>
        </w:rPr>
      </w:pPr>
      <w:r>
        <w:rPr>
          <w:sz w:val="24"/>
        </w:rPr>
        <w:t>различия в возможности точного интонирования (инструменты с определенной высотой и с неопределенной высотой</w:t>
      </w:r>
      <w:r>
        <w:rPr>
          <w:spacing w:val="-1"/>
          <w:sz w:val="24"/>
        </w:rPr>
        <w:t xml:space="preserve"> </w:t>
      </w:r>
      <w:r>
        <w:rPr>
          <w:sz w:val="24"/>
        </w:rPr>
        <w:t>звучания);</w:t>
      </w:r>
    </w:p>
    <w:p w:rsidR="00F03BCA" w:rsidRDefault="00D54391">
      <w:pPr>
        <w:pStyle w:val="a4"/>
        <w:numPr>
          <w:ilvl w:val="0"/>
          <w:numId w:val="9"/>
        </w:numPr>
        <w:tabs>
          <w:tab w:val="left" w:pos="1217"/>
        </w:tabs>
        <w:ind w:right="345" w:firstLine="566"/>
        <w:jc w:val="both"/>
        <w:rPr>
          <w:sz w:val="24"/>
        </w:rPr>
      </w:pPr>
      <w:r>
        <w:rPr>
          <w:sz w:val="24"/>
        </w:rPr>
        <w:t>различия в материале акустического вибратора (звучащего тела) –мембранофоны и идиофоны (металлические, деревянные, стеклянные и</w:t>
      </w:r>
      <w:r>
        <w:rPr>
          <w:spacing w:val="-3"/>
          <w:sz w:val="24"/>
        </w:rPr>
        <w:t xml:space="preserve"> </w:t>
      </w:r>
      <w:r>
        <w:rPr>
          <w:sz w:val="24"/>
        </w:rPr>
        <w:t>др.).</w:t>
      </w:r>
    </w:p>
    <w:p w:rsidR="00F03BCA" w:rsidRDefault="00D54391">
      <w:pPr>
        <w:pStyle w:val="a3"/>
        <w:ind w:left="335" w:right="345" w:firstLine="566"/>
        <w:jc w:val="both"/>
      </w:pPr>
      <w:r>
        <w:t>Функции ударных инструментов в современном симфоническом оркестре. Способы извлечения звука и приемы игры. Порядок расположения партий ударных инструментов в партитуре. Динамические, ритмические, колористические возможности группы.</w:t>
      </w:r>
    </w:p>
    <w:p w:rsidR="00F03BCA" w:rsidRDefault="00D54391">
      <w:pPr>
        <w:pStyle w:val="a3"/>
        <w:ind w:left="335" w:right="355" w:firstLine="566"/>
        <w:jc w:val="both"/>
      </w:pPr>
      <w:r>
        <w:t>Индивидуальные характеристики наиболее употребительных ударных инструментов с определенной высотой звучания (литавры, колокольчики, ксилофон, челеста, колокола).</w:t>
      </w:r>
    </w:p>
    <w:p w:rsidR="00F03BCA" w:rsidRDefault="00D54391">
      <w:pPr>
        <w:pStyle w:val="a3"/>
        <w:ind w:left="902"/>
        <w:jc w:val="both"/>
      </w:pPr>
      <w:r>
        <w:t>Диапазон. Музыкально-выразительные возможности. Особенности нотации.</w:t>
      </w:r>
    </w:p>
    <w:p w:rsidR="00F03BCA" w:rsidRDefault="00D54391">
      <w:pPr>
        <w:pStyle w:val="a3"/>
        <w:ind w:left="335" w:right="348" w:firstLine="566"/>
        <w:jc w:val="both"/>
      </w:pPr>
      <w:r>
        <w:t>Индивидуальные характеристики наиболее употребительных ударных инструментов с неопределенной высотой звучания (треугольник, кастаньеты, бубен, малый барабан, тарелки, большой барабан, там-там).</w:t>
      </w:r>
    </w:p>
    <w:p w:rsidR="00F03BCA" w:rsidRDefault="00D54391">
      <w:pPr>
        <w:pStyle w:val="a3"/>
        <w:spacing w:line="274" w:lineRule="exact"/>
        <w:ind w:left="902"/>
        <w:jc w:val="both"/>
      </w:pPr>
      <w:r>
        <w:t>Тесситура. Музыкально-выразительные возможности. Особенности нотации.</w:t>
      </w:r>
    </w:p>
    <w:p w:rsidR="00F03BCA" w:rsidRDefault="00D54391">
      <w:pPr>
        <w:pStyle w:val="a3"/>
        <w:ind w:left="335" w:right="345" w:firstLine="566"/>
        <w:jc w:val="both"/>
      </w:pPr>
      <w:r>
        <w:t>Краткие сведения об ударных инструментах, используемых для специальных целей (“к случаю”) – вибрафон, флексатон, маримба, том-томы, бонги, пандейра, бубенцы, ковбел, гонг, трещотка, темпл-блок, деревянная коробочка, клавес, гунро, бич-хлопушка (фруста), маракасы, ударная установка.</w:t>
      </w:r>
    </w:p>
    <w:p w:rsidR="00F03BCA" w:rsidRPr="00B835D4" w:rsidRDefault="00D54391">
      <w:pPr>
        <w:pStyle w:val="1"/>
        <w:spacing w:before="3"/>
        <w:jc w:val="both"/>
      </w:pPr>
      <w:r w:rsidRPr="00B835D4">
        <w:t>Тема 8. Дополнительные инструменты. Арфа. Фортепиано. Орган</w:t>
      </w:r>
    </w:p>
    <w:p w:rsidR="00F03BCA" w:rsidRDefault="00D54391">
      <w:pPr>
        <w:pStyle w:val="a3"/>
        <w:ind w:left="335" w:right="348" w:firstLine="566"/>
        <w:jc w:val="both"/>
      </w:pPr>
      <w:r>
        <w:t>Краткие исторические сведения о применении арфы, фортепиано и органа в симфоническом оркестре. Эпизодический характер использования этих инструментов в оркестре.</w:t>
      </w:r>
    </w:p>
    <w:p w:rsidR="00F03BCA" w:rsidRDefault="00D54391">
      <w:pPr>
        <w:pStyle w:val="a3"/>
        <w:ind w:left="335" w:right="346" w:firstLine="566"/>
        <w:jc w:val="both"/>
      </w:pPr>
      <w:r>
        <w:t>Арфа. Конструкция инструмента; составные части, их назначение. Перестройка струн. Система педалей. Диатонический строй. Диапазон, регистры. Специфические приемы игры: glissando (arpegiato (по гамме), флажолеты. Музыкально-выразительные возможности инструмента. Особенности нотации.</w:t>
      </w:r>
    </w:p>
    <w:p w:rsidR="00F03BCA" w:rsidRDefault="00D54391">
      <w:pPr>
        <w:pStyle w:val="a3"/>
        <w:ind w:left="335" w:right="352" w:firstLine="566"/>
        <w:jc w:val="both"/>
      </w:pPr>
      <w:r>
        <w:t>Фортепиано. Конструкция инструмента; составные части, их назначение. Специфика применения фортепиано в симфоническом оркестре. Диапазон. Основные приемы игры. Музыкально-выразительные возможности инструмента в оркестре. Особенности нотации.</w:t>
      </w:r>
    </w:p>
    <w:p w:rsidR="00F03BCA" w:rsidRDefault="00D54391">
      <w:pPr>
        <w:pStyle w:val="a3"/>
        <w:ind w:left="335" w:right="343" w:firstLine="566"/>
        <w:jc w:val="both"/>
      </w:pPr>
      <w:r>
        <w:t>Орган. Краткие сведения об устройстве инструмента. Клавиатуры (мануалы) и педаль. Комбинированность тембров, регистров. Звуковой объем. Музыкально-выразительные возможности инструмента в оркестре. Особенности нотации.</w:t>
      </w:r>
    </w:p>
    <w:p w:rsidR="00F03BCA" w:rsidRDefault="00F03BCA">
      <w:pPr>
        <w:jc w:val="both"/>
        <w:sectPr w:rsidR="00F03BCA">
          <w:pgSz w:w="11910" w:h="16840"/>
          <w:pgMar w:top="920" w:right="500" w:bottom="280" w:left="800" w:header="710" w:footer="0" w:gutter="0"/>
          <w:cols w:space="720"/>
        </w:sectPr>
      </w:pPr>
    </w:p>
    <w:p w:rsidR="00F03BCA" w:rsidRDefault="00D54391">
      <w:pPr>
        <w:pStyle w:val="1"/>
        <w:spacing w:before="4"/>
        <w:jc w:val="both"/>
      </w:pPr>
      <w:r>
        <w:lastRenderedPageBreak/>
        <w:t>Организация контроля знаний</w:t>
      </w:r>
    </w:p>
    <w:p w:rsidR="00F03BCA" w:rsidRDefault="00D54391">
      <w:pPr>
        <w:pStyle w:val="a3"/>
        <w:ind w:left="335" w:right="353" w:firstLine="566"/>
        <w:jc w:val="both"/>
      </w:pPr>
      <w:r>
        <w:rPr>
          <w:b/>
        </w:rPr>
        <w:t xml:space="preserve">Текущий контроль </w:t>
      </w:r>
      <w:r>
        <w:t>знаний осуществляется на еженедельных занятиях студентов с преподавателем, что дает основания судить об уровне освоения учебного материала.</w:t>
      </w:r>
    </w:p>
    <w:p w:rsidR="00F03BCA" w:rsidRDefault="00D54391">
      <w:pPr>
        <w:pStyle w:val="a3"/>
        <w:ind w:left="335" w:right="349" w:firstLine="566"/>
        <w:jc w:val="both"/>
      </w:pPr>
      <w:r>
        <w:t>В конце изучения каждого раздела проводятся викторины (деловые игры) на которых студенты на слух определяют звучание отдельных инструментов, группы однородных и разнородных инструментов, а также рассказывают о способах и приемах игры на этих инструментах.</w:t>
      </w:r>
    </w:p>
    <w:p w:rsidR="00F03BCA" w:rsidRDefault="00D54391">
      <w:pPr>
        <w:pStyle w:val="a3"/>
        <w:ind w:left="335" w:right="347" w:firstLine="566"/>
        <w:jc w:val="both"/>
      </w:pPr>
      <w:r>
        <w:rPr>
          <w:b/>
        </w:rPr>
        <w:t xml:space="preserve">Итоговый контроль </w:t>
      </w:r>
      <w:r>
        <w:t>знаний, согласно учебному плану проходит в форме дифференцированного зачёта, который включает:</w:t>
      </w:r>
    </w:p>
    <w:p w:rsidR="00F03BCA" w:rsidRDefault="00D54391">
      <w:pPr>
        <w:pStyle w:val="a4"/>
        <w:numPr>
          <w:ilvl w:val="0"/>
          <w:numId w:val="8"/>
        </w:numPr>
        <w:tabs>
          <w:tab w:val="left" w:pos="1056"/>
        </w:tabs>
        <w:spacing w:line="286" w:lineRule="exact"/>
        <w:jc w:val="both"/>
        <w:rPr>
          <w:sz w:val="24"/>
        </w:rPr>
      </w:pPr>
      <w:r>
        <w:rPr>
          <w:sz w:val="24"/>
        </w:rPr>
        <w:t>ответы на вопросы по теоретической части</w:t>
      </w:r>
      <w:r>
        <w:rPr>
          <w:spacing w:val="-1"/>
          <w:sz w:val="24"/>
        </w:rPr>
        <w:t xml:space="preserve"> </w:t>
      </w:r>
      <w:r>
        <w:rPr>
          <w:sz w:val="24"/>
        </w:rPr>
        <w:t>курса;</w:t>
      </w:r>
    </w:p>
    <w:p w:rsidR="00F03BCA" w:rsidRDefault="00D54391">
      <w:pPr>
        <w:pStyle w:val="a4"/>
        <w:numPr>
          <w:ilvl w:val="0"/>
          <w:numId w:val="8"/>
        </w:numPr>
        <w:tabs>
          <w:tab w:val="left" w:pos="1056"/>
        </w:tabs>
        <w:spacing w:before="2" w:line="223" w:lineRule="auto"/>
        <w:ind w:right="348"/>
        <w:jc w:val="both"/>
        <w:rPr>
          <w:sz w:val="24"/>
        </w:rPr>
      </w:pPr>
      <w:r>
        <w:rPr>
          <w:sz w:val="24"/>
        </w:rPr>
        <w:t>проверку умения студентов ориентироваться в звучании инструментальных групп и отдельных инструментов (звучание партитуры дается в</w:t>
      </w:r>
      <w:r>
        <w:rPr>
          <w:spacing w:val="-4"/>
          <w:sz w:val="24"/>
        </w:rPr>
        <w:t xml:space="preserve"> </w:t>
      </w:r>
      <w:r>
        <w:rPr>
          <w:sz w:val="24"/>
        </w:rPr>
        <w:t>звукозаписи);</w:t>
      </w:r>
    </w:p>
    <w:p w:rsidR="00F03BCA" w:rsidRDefault="00D54391">
      <w:pPr>
        <w:pStyle w:val="a4"/>
        <w:numPr>
          <w:ilvl w:val="0"/>
          <w:numId w:val="8"/>
        </w:numPr>
        <w:tabs>
          <w:tab w:val="left" w:pos="1056"/>
        </w:tabs>
        <w:spacing w:before="13" w:line="230" w:lineRule="auto"/>
        <w:ind w:right="344"/>
        <w:jc w:val="both"/>
        <w:rPr>
          <w:sz w:val="24"/>
        </w:rPr>
      </w:pPr>
      <w:r>
        <w:rPr>
          <w:sz w:val="24"/>
        </w:rPr>
        <w:t>проверку умения определять степень исполнительской сложности и музыкально- выразительной значимости партий инструментальных групп и отдельных инструментов при практическом анализе оркестровой</w:t>
      </w:r>
      <w:r>
        <w:rPr>
          <w:spacing w:val="-2"/>
          <w:sz w:val="24"/>
        </w:rPr>
        <w:t xml:space="preserve"> </w:t>
      </w:r>
      <w:r>
        <w:rPr>
          <w:sz w:val="24"/>
        </w:rPr>
        <w:t>партитуры.</w:t>
      </w:r>
    </w:p>
    <w:p w:rsidR="00F03BCA" w:rsidRDefault="00F03BCA">
      <w:pPr>
        <w:pStyle w:val="a3"/>
        <w:spacing w:before="5"/>
        <w:rPr>
          <w:sz w:val="22"/>
        </w:rPr>
      </w:pPr>
    </w:p>
    <w:p w:rsidR="00F03BCA" w:rsidRDefault="00596BD1">
      <w:pPr>
        <w:pStyle w:val="1"/>
        <w:spacing w:before="1" w:line="240" w:lineRule="auto"/>
        <w:ind w:left="3410"/>
      </w:pPr>
      <w:r>
        <w:pict>
          <v:rect id="_x0000_s1026" style="position:absolute;left:0;text-align:left;margin-left:216.55pt;margin-top:12.55pt;width:211pt;height:1.2pt;z-index:15728640;mso-position-horizontal-relative:page" fillcolor="black" stroked="f">
            <w10:wrap anchorx="page"/>
          </v:rect>
        </w:pict>
      </w:r>
      <w:r w:rsidR="00D54391">
        <w:t>«Изучение родственных инструментов»</w:t>
      </w:r>
    </w:p>
    <w:p w:rsidR="00F03BCA" w:rsidRDefault="00F03BCA">
      <w:pPr>
        <w:pStyle w:val="a3"/>
        <w:spacing w:before="8"/>
        <w:rPr>
          <w:b/>
          <w:sz w:val="15"/>
        </w:rPr>
      </w:pPr>
    </w:p>
    <w:p w:rsidR="00F03BCA" w:rsidRDefault="00D54391">
      <w:pPr>
        <w:pStyle w:val="a3"/>
        <w:spacing w:before="90"/>
        <w:ind w:left="335" w:right="343" w:firstLine="566"/>
        <w:jc w:val="both"/>
      </w:pPr>
      <w:r>
        <w:t>Традиционно выбор родственного инструмента обусловлен специальным. Так для флейтистов это – флейта пикколо, кларнетистов – саксофон, для трубачей – флюгельгорн, и т. д. Универсальным родственным духовым инструментом также является блокфлейта, изучение которой необходимо студентам для дальнейшей профессиональной деятельности в качестве преподавателей начальных классов ДМС.</w:t>
      </w:r>
    </w:p>
    <w:p w:rsidR="00F03BCA" w:rsidRDefault="00D54391">
      <w:pPr>
        <w:pStyle w:val="a3"/>
        <w:ind w:left="335" w:right="450" w:firstLine="566"/>
      </w:pPr>
      <w:r>
        <w:t>В методике обучения игре на родственном инструменте учитывается его видовая общность с основным инструментом, сходство аппликатур, приемов звукоизвлечения и т.д. Поэтому занятия проводит, как правило, преподаватель специального основного</w:t>
      </w:r>
      <w:r>
        <w:rPr>
          <w:spacing w:val="-29"/>
        </w:rPr>
        <w:t xml:space="preserve"> </w:t>
      </w:r>
      <w:r>
        <w:t>инструмента.</w:t>
      </w:r>
    </w:p>
    <w:p w:rsidR="00F03BCA" w:rsidRDefault="00D54391">
      <w:pPr>
        <w:pStyle w:val="1"/>
        <w:spacing w:before="4" w:line="240" w:lineRule="auto"/>
        <w:ind w:left="4792"/>
      </w:pPr>
      <w:r>
        <w:t>Годовой план:</w:t>
      </w:r>
    </w:p>
    <w:p w:rsidR="00F03BCA" w:rsidRDefault="00F03BCA">
      <w:pPr>
        <w:pStyle w:val="a3"/>
        <w:spacing w:before="3" w:after="1"/>
        <w:rPr>
          <w:b/>
        </w:rPr>
      </w:pPr>
    </w:p>
    <w:tbl>
      <w:tblPr>
        <w:tblStyle w:val="TableNormal"/>
        <w:tblW w:w="0" w:type="auto"/>
        <w:tblInd w:w="6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0"/>
        <w:gridCol w:w="3262"/>
        <w:gridCol w:w="2552"/>
      </w:tblGrid>
      <w:tr w:rsidR="00F03BCA">
        <w:trPr>
          <w:trHeight w:val="551"/>
        </w:trPr>
        <w:tc>
          <w:tcPr>
            <w:tcW w:w="3970" w:type="dxa"/>
          </w:tcPr>
          <w:p w:rsidR="00F03BCA" w:rsidRDefault="00F03BCA">
            <w:pPr>
              <w:pStyle w:val="TableParagraph"/>
              <w:spacing w:before="3"/>
              <w:rPr>
                <w:b/>
                <w:sz w:val="23"/>
              </w:rPr>
            </w:pPr>
          </w:p>
          <w:p w:rsidR="00F03BCA" w:rsidRDefault="00D54391">
            <w:pPr>
              <w:pStyle w:val="TableParagraph"/>
              <w:spacing w:line="264" w:lineRule="exact"/>
              <w:ind w:left="462"/>
              <w:rPr>
                <w:sz w:val="24"/>
              </w:rPr>
            </w:pPr>
            <w:r>
              <w:rPr>
                <w:sz w:val="24"/>
              </w:rPr>
              <w:t>Программные требования</w:t>
            </w:r>
          </w:p>
        </w:tc>
        <w:tc>
          <w:tcPr>
            <w:tcW w:w="3262" w:type="dxa"/>
          </w:tcPr>
          <w:p w:rsidR="00F03BCA" w:rsidRDefault="00D54391">
            <w:pPr>
              <w:pStyle w:val="TableParagraph"/>
              <w:spacing w:line="268" w:lineRule="exact"/>
              <w:ind w:left="58" w:right="422"/>
              <w:jc w:val="center"/>
              <w:rPr>
                <w:sz w:val="24"/>
              </w:rPr>
            </w:pPr>
            <w:r>
              <w:rPr>
                <w:sz w:val="24"/>
              </w:rPr>
              <w:t>Практические</w:t>
            </w:r>
          </w:p>
          <w:p w:rsidR="00F03BCA" w:rsidRDefault="00D54391">
            <w:pPr>
              <w:pStyle w:val="TableParagraph"/>
              <w:spacing w:line="264" w:lineRule="exact"/>
              <w:ind w:left="58" w:right="422"/>
              <w:jc w:val="center"/>
              <w:rPr>
                <w:sz w:val="24"/>
              </w:rPr>
            </w:pPr>
            <w:r>
              <w:rPr>
                <w:sz w:val="24"/>
              </w:rPr>
              <w:t>(индивидуальные) занятия</w:t>
            </w:r>
          </w:p>
        </w:tc>
        <w:tc>
          <w:tcPr>
            <w:tcW w:w="2552" w:type="dxa"/>
          </w:tcPr>
          <w:p w:rsidR="00F03BCA" w:rsidRDefault="00D54391">
            <w:pPr>
              <w:pStyle w:val="TableParagraph"/>
              <w:spacing w:line="268" w:lineRule="exact"/>
              <w:ind w:left="202"/>
              <w:rPr>
                <w:sz w:val="24"/>
              </w:rPr>
            </w:pPr>
            <w:r>
              <w:rPr>
                <w:sz w:val="24"/>
              </w:rPr>
              <w:t>Самостоятельная</w:t>
            </w:r>
          </w:p>
          <w:p w:rsidR="00F03BCA" w:rsidRDefault="00D54391">
            <w:pPr>
              <w:pStyle w:val="TableParagraph"/>
              <w:spacing w:line="264" w:lineRule="exact"/>
              <w:ind w:left="202"/>
              <w:rPr>
                <w:sz w:val="24"/>
              </w:rPr>
            </w:pPr>
            <w:r>
              <w:rPr>
                <w:sz w:val="24"/>
              </w:rPr>
              <w:t>работа</w:t>
            </w:r>
            <w:r>
              <w:rPr>
                <w:spacing w:val="-5"/>
                <w:sz w:val="24"/>
              </w:rPr>
              <w:t xml:space="preserve"> </w:t>
            </w:r>
            <w:r>
              <w:rPr>
                <w:sz w:val="24"/>
              </w:rPr>
              <w:t>студентов</w:t>
            </w:r>
          </w:p>
        </w:tc>
      </w:tr>
      <w:tr w:rsidR="00F03BCA">
        <w:trPr>
          <w:trHeight w:val="837"/>
        </w:trPr>
        <w:tc>
          <w:tcPr>
            <w:tcW w:w="3970" w:type="dxa"/>
          </w:tcPr>
          <w:p w:rsidR="00F03BCA" w:rsidRDefault="00D54391">
            <w:pPr>
              <w:pStyle w:val="TableParagraph"/>
              <w:spacing w:line="268" w:lineRule="exact"/>
              <w:ind w:left="484" w:right="479"/>
              <w:jc w:val="center"/>
              <w:rPr>
                <w:sz w:val="24"/>
              </w:rPr>
            </w:pPr>
            <w:r>
              <w:rPr>
                <w:sz w:val="24"/>
              </w:rPr>
              <w:t>5 семестр</w:t>
            </w:r>
          </w:p>
          <w:p w:rsidR="00F03BCA" w:rsidRDefault="00D54391">
            <w:pPr>
              <w:pStyle w:val="TableParagraph"/>
              <w:spacing w:line="270" w:lineRule="atLeast"/>
              <w:ind w:left="491" w:right="479"/>
              <w:jc w:val="center"/>
              <w:rPr>
                <w:sz w:val="24"/>
              </w:rPr>
            </w:pPr>
            <w:r>
              <w:rPr>
                <w:sz w:val="24"/>
              </w:rPr>
              <w:t>Две разнохарактерные пьесы Чтение с листа</w:t>
            </w:r>
          </w:p>
        </w:tc>
        <w:tc>
          <w:tcPr>
            <w:tcW w:w="3262" w:type="dxa"/>
          </w:tcPr>
          <w:p w:rsidR="00F03BCA" w:rsidRDefault="00F03BCA">
            <w:pPr>
              <w:pStyle w:val="TableParagraph"/>
              <w:spacing w:before="7"/>
              <w:rPr>
                <w:b/>
                <w:sz w:val="23"/>
              </w:rPr>
            </w:pPr>
          </w:p>
          <w:p w:rsidR="00F03BCA" w:rsidRDefault="00D54391" w:rsidP="00371AEC">
            <w:pPr>
              <w:pStyle w:val="TableParagraph"/>
              <w:spacing w:before="1"/>
              <w:ind w:left="58" w:right="50"/>
              <w:jc w:val="center"/>
              <w:rPr>
                <w:sz w:val="24"/>
              </w:rPr>
            </w:pPr>
            <w:r>
              <w:rPr>
                <w:sz w:val="24"/>
              </w:rPr>
              <w:t>1</w:t>
            </w:r>
            <w:r w:rsidR="00371AEC">
              <w:rPr>
                <w:sz w:val="24"/>
              </w:rPr>
              <w:t>2</w:t>
            </w:r>
            <w:r>
              <w:rPr>
                <w:sz w:val="24"/>
              </w:rPr>
              <w:t xml:space="preserve"> часов</w:t>
            </w:r>
          </w:p>
        </w:tc>
        <w:tc>
          <w:tcPr>
            <w:tcW w:w="2552" w:type="dxa"/>
          </w:tcPr>
          <w:p w:rsidR="00F03BCA" w:rsidRDefault="00F03BCA">
            <w:pPr>
              <w:pStyle w:val="TableParagraph"/>
              <w:spacing w:before="7"/>
              <w:rPr>
                <w:b/>
                <w:sz w:val="23"/>
              </w:rPr>
            </w:pPr>
          </w:p>
          <w:p w:rsidR="00F03BCA" w:rsidRDefault="00371AEC">
            <w:pPr>
              <w:pStyle w:val="TableParagraph"/>
              <w:spacing w:before="1"/>
              <w:ind w:right="890"/>
              <w:jc w:val="right"/>
              <w:rPr>
                <w:sz w:val="24"/>
              </w:rPr>
            </w:pPr>
            <w:r>
              <w:rPr>
                <w:sz w:val="24"/>
              </w:rPr>
              <w:t>6</w:t>
            </w:r>
            <w:r w:rsidR="00D54391">
              <w:rPr>
                <w:sz w:val="24"/>
              </w:rPr>
              <w:t xml:space="preserve"> часов</w:t>
            </w:r>
          </w:p>
        </w:tc>
      </w:tr>
      <w:tr w:rsidR="00F03BCA">
        <w:trPr>
          <w:trHeight w:val="1240"/>
        </w:trPr>
        <w:tc>
          <w:tcPr>
            <w:tcW w:w="3970" w:type="dxa"/>
          </w:tcPr>
          <w:p w:rsidR="00F03BCA" w:rsidRDefault="00D54391">
            <w:pPr>
              <w:pStyle w:val="TableParagraph"/>
              <w:spacing w:line="268" w:lineRule="exact"/>
              <w:ind w:left="1490"/>
              <w:rPr>
                <w:sz w:val="24"/>
              </w:rPr>
            </w:pPr>
            <w:r>
              <w:rPr>
                <w:sz w:val="24"/>
              </w:rPr>
              <w:t>6 семестр</w:t>
            </w:r>
          </w:p>
          <w:p w:rsidR="00F03BCA" w:rsidRDefault="00D54391">
            <w:pPr>
              <w:pStyle w:val="TableParagraph"/>
              <w:ind w:left="148" w:right="116" w:firstLine="343"/>
              <w:rPr>
                <w:sz w:val="24"/>
              </w:rPr>
            </w:pPr>
            <w:r>
              <w:rPr>
                <w:sz w:val="24"/>
              </w:rPr>
              <w:t>Две разнохарактерные пьесы Два этюда на разные виды техники.</w:t>
            </w:r>
          </w:p>
          <w:p w:rsidR="00F03BCA" w:rsidRDefault="00D54391">
            <w:pPr>
              <w:pStyle w:val="TableParagraph"/>
              <w:ind w:left="1221"/>
              <w:rPr>
                <w:sz w:val="24"/>
              </w:rPr>
            </w:pPr>
            <w:r>
              <w:rPr>
                <w:sz w:val="24"/>
              </w:rPr>
              <w:t>Чтение с листа</w:t>
            </w:r>
          </w:p>
        </w:tc>
        <w:tc>
          <w:tcPr>
            <w:tcW w:w="3262" w:type="dxa"/>
          </w:tcPr>
          <w:p w:rsidR="00F03BCA" w:rsidRDefault="00F03BCA">
            <w:pPr>
              <w:pStyle w:val="TableParagraph"/>
              <w:rPr>
                <w:b/>
                <w:sz w:val="26"/>
              </w:rPr>
            </w:pPr>
          </w:p>
          <w:p w:rsidR="00F03BCA" w:rsidRDefault="00371AEC">
            <w:pPr>
              <w:pStyle w:val="TableParagraph"/>
              <w:spacing w:before="175"/>
              <w:ind w:left="58" w:right="50"/>
              <w:jc w:val="center"/>
              <w:rPr>
                <w:sz w:val="24"/>
              </w:rPr>
            </w:pPr>
            <w:r>
              <w:rPr>
                <w:sz w:val="24"/>
              </w:rPr>
              <w:t>15</w:t>
            </w:r>
            <w:r w:rsidR="00D54391">
              <w:rPr>
                <w:sz w:val="24"/>
              </w:rPr>
              <w:t xml:space="preserve"> часов</w:t>
            </w:r>
          </w:p>
        </w:tc>
        <w:tc>
          <w:tcPr>
            <w:tcW w:w="2552" w:type="dxa"/>
          </w:tcPr>
          <w:p w:rsidR="00F03BCA" w:rsidRDefault="00F03BCA">
            <w:pPr>
              <w:pStyle w:val="TableParagraph"/>
              <w:rPr>
                <w:b/>
                <w:sz w:val="26"/>
              </w:rPr>
            </w:pPr>
          </w:p>
          <w:p w:rsidR="00F03BCA" w:rsidRDefault="00371AEC">
            <w:pPr>
              <w:pStyle w:val="TableParagraph"/>
              <w:spacing w:before="175"/>
              <w:ind w:right="830"/>
              <w:jc w:val="right"/>
              <w:rPr>
                <w:sz w:val="24"/>
              </w:rPr>
            </w:pPr>
            <w:r>
              <w:rPr>
                <w:sz w:val="24"/>
              </w:rPr>
              <w:t>8</w:t>
            </w:r>
            <w:r w:rsidR="00D54391">
              <w:rPr>
                <w:sz w:val="24"/>
              </w:rPr>
              <w:t xml:space="preserve"> часов</w:t>
            </w:r>
          </w:p>
        </w:tc>
      </w:tr>
      <w:tr w:rsidR="00F03BCA">
        <w:trPr>
          <w:trHeight w:val="828"/>
        </w:trPr>
        <w:tc>
          <w:tcPr>
            <w:tcW w:w="3970" w:type="dxa"/>
          </w:tcPr>
          <w:p w:rsidR="00F03BCA" w:rsidRDefault="00D54391">
            <w:pPr>
              <w:pStyle w:val="TableParagraph"/>
              <w:spacing w:line="268" w:lineRule="exact"/>
              <w:ind w:left="487" w:right="479"/>
              <w:jc w:val="center"/>
              <w:rPr>
                <w:sz w:val="24"/>
              </w:rPr>
            </w:pPr>
            <w:r>
              <w:rPr>
                <w:sz w:val="24"/>
              </w:rPr>
              <w:t>7семестр</w:t>
            </w:r>
          </w:p>
          <w:p w:rsidR="00F03BCA" w:rsidRDefault="00D54391">
            <w:pPr>
              <w:pStyle w:val="TableParagraph"/>
              <w:spacing w:before="3" w:line="276" w:lineRule="exact"/>
              <w:ind w:left="491" w:right="479"/>
              <w:jc w:val="center"/>
              <w:rPr>
                <w:sz w:val="24"/>
              </w:rPr>
            </w:pPr>
            <w:r>
              <w:rPr>
                <w:sz w:val="24"/>
              </w:rPr>
              <w:t>Две разнохарактерные пьесы Чтение с листа</w:t>
            </w:r>
          </w:p>
        </w:tc>
        <w:tc>
          <w:tcPr>
            <w:tcW w:w="3262" w:type="dxa"/>
          </w:tcPr>
          <w:p w:rsidR="00F03BCA" w:rsidRDefault="00F03BCA">
            <w:pPr>
              <w:pStyle w:val="TableParagraph"/>
              <w:spacing w:before="3"/>
              <w:rPr>
                <w:b/>
                <w:sz w:val="23"/>
              </w:rPr>
            </w:pPr>
          </w:p>
          <w:p w:rsidR="00F03BCA" w:rsidRDefault="00D54391" w:rsidP="00371AEC">
            <w:pPr>
              <w:pStyle w:val="TableParagraph"/>
              <w:ind w:left="58" w:right="50"/>
              <w:jc w:val="center"/>
              <w:rPr>
                <w:sz w:val="24"/>
              </w:rPr>
            </w:pPr>
            <w:r>
              <w:rPr>
                <w:sz w:val="24"/>
              </w:rPr>
              <w:t>1</w:t>
            </w:r>
            <w:r w:rsidR="00371AEC">
              <w:rPr>
                <w:sz w:val="24"/>
              </w:rPr>
              <w:t>2</w:t>
            </w:r>
            <w:r>
              <w:rPr>
                <w:sz w:val="24"/>
              </w:rPr>
              <w:t xml:space="preserve"> часов</w:t>
            </w:r>
          </w:p>
        </w:tc>
        <w:tc>
          <w:tcPr>
            <w:tcW w:w="2552" w:type="dxa"/>
          </w:tcPr>
          <w:p w:rsidR="00F03BCA" w:rsidRDefault="00F03BCA">
            <w:pPr>
              <w:pStyle w:val="TableParagraph"/>
              <w:spacing w:before="3"/>
              <w:rPr>
                <w:b/>
                <w:sz w:val="23"/>
              </w:rPr>
            </w:pPr>
          </w:p>
          <w:p w:rsidR="00F03BCA" w:rsidRDefault="00371AEC">
            <w:pPr>
              <w:pStyle w:val="TableParagraph"/>
              <w:ind w:right="890"/>
              <w:jc w:val="right"/>
              <w:rPr>
                <w:sz w:val="24"/>
              </w:rPr>
            </w:pPr>
            <w:r>
              <w:rPr>
                <w:sz w:val="24"/>
              </w:rPr>
              <w:t>6</w:t>
            </w:r>
            <w:r w:rsidR="00D54391">
              <w:rPr>
                <w:sz w:val="24"/>
              </w:rPr>
              <w:t xml:space="preserve"> часов</w:t>
            </w:r>
          </w:p>
        </w:tc>
      </w:tr>
      <w:tr w:rsidR="00F03BCA">
        <w:trPr>
          <w:trHeight w:val="1103"/>
        </w:trPr>
        <w:tc>
          <w:tcPr>
            <w:tcW w:w="3970" w:type="dxa"/>
          </w:tcPr>
          <w:p w:rsidR="00F03BCA" w:rsidRDefault="00D54391">
            <w:pPr>
              <w:pStyle w:val="TableParagraph"/>
              <w:spacing w:line="268" w:lineRule="exact"/>
              <w:ind w:left="1490"/>
              <w:rPr>
                <w:sz w:val="24"/>
              </w:rPr>
            </w:pPr>
            <w:r>
              <w:rPr>
                <w:sz w:val="24"/>
              </w:rPr>
              <w:t>8 семестр</w:t>
            </w:r>
          </w:p>
          <w:p w:rsidR="00F03BCA" w:rsidRDefault="00D54391">
            <w:pPr>
              <w:pStyle w:val="TableParagraph"/>
              <w:ind w:left="148" w:right="116" w:firstLine="343"/>
              <w:rPr>
                <w:sz w:val="24"/>
              </w:rPr>
            </w:pPr>
            <w:r>
              <w:rPr>
                <w:sz w:val="24"/>
              </w:rPr>
              <w:t>Две разнохарактерные пьесы Два этюда на разные виды техники.</w:t>
            </w:r>
          </w:p>
          <w:p w:rsidR="00F03BCA" w:rsidRDefault="00D54391">
            <w:pPr>
              <w:pStyle w:val="TableParagraph"/>
              <w:spacing w:line="264" w:lineRule="exact"/>
              <w:ind w:left="1221"/>
              <w:rPr>
                <w:sz w:val="24"/>
              </w:rPr>
            </w:pPr>
            <w:r>
              <w:rPr>
                <w:sz w:val="24"/>
              </w:rPr>
              <w:t>Чтение с листа</w:t>
            </w:r>
          </w:p>
        </w:tc>
        <w:tc>
          <w:tcPr>
            <w:tcW w:w="3262" w:type="dxa"/>
          </w:tcPr>
          <w:p w:rsidR="00F03BCA" w:rsidRDefault="00F03BCA">
            <w:pPr>
              <w:pStyle w:val="TableParagraph"/>
              <w:spacing w:before="1"/>
              <w:rPr>
                <w:b/>
                <w:sz w:val="35"/>
              </w:rPr>
            </w:pPr>
          </w:p>
          <w:p w:rsidR="00F03BCA" w:rsidRDefault="00D54391" w:rsidP="00371AEC">
            <w:pPr>
              <w:pStyle w:val="TableParagraph"/>
              <w:spacing w:before="1"/>
              <w:ind w:left="58" w:right="50"/>
              <w:jc w:val="center"/>
              <w:rPr>
                <w:sz w:val="24"/>
              </w:rPr>
            </w:pPr>
            <w:r>
              <w:rPr>
                <w:sz w:val="24"/>
              </w:rPr>
              <w:t>1</w:t>
            </w:r>
            <w:r w:rsidR="00371AEC">
              <w:rPr>
                <w:sz w:val="24"/>
              </w:rPr>
              <w:t>5</w:t>
            </w:r>
            <w:r>
              <w:rPr>
                <w:sz w:val="24"/>
              </w:rPr>
              <w:t xml:space="preserve"> часов</w:t>
            </w:r>
          </w:p>
        </w:tc>
        <w:tc>
          <w:tcPr>
            <w:tcW w:w="2552" w:type="dxa"/>
          </w:tcPr>
          <w:p w:rsidR="00F03BCA" w:rsidRDefault="00F03BCA">
            <w:pPr>
              <w:pStyle w:val="TableParagraph"/>
              <w:spacing w:before="1"/>
              <w:rPr>
                <w:b/>
                <w:sz w:val="35"/>
              </w:rPr>
            </w:pPr>
          </w:p>
          <w:p w:rsidR="00F03BCA" w:rsidRDefault="00371AEC">
            <w:pPr>
              <w:pStyle w:val="TableParagraph"/>
              <w:spacing w:before="1"/>
              <w:ind w:right="890"/>
              <w:jc w:val="right"/>
              <w:rPr>
                <w:sz w:val="24"/>
              </w:rPr>
            </w:pPr>
            <w:r>
              <w:rPr>
                <w:sz w:val="24"/>
              </w:rPr>
              <w:t>7</w:t>
            </w:r>
            <w:r w:rsidR="00D54391">
              <w:rPr>
                <w:sz w:val="24"/>
              </w:rPr>
              <w:t xml:space="preserve"> часов</w:t>
            </w:r>
          </w:p>
        </w:tc>
      </w:tr>
      <w:tr w:rsidR="00F03BCA">
        <w:trPr>
          <w:trHeight w:val="517"/>
        </w:trPr>
        <w:tc>
          <w:tcPr>
            <w:tcW w:w="3970" w:type="dxa"/>
          </w:tcPr>
          <w:p w:rsidR="00F03BCA" w:rsidRDefault="00D54391">
            <w:pPr>
              <w:pStyle w:val="TableParagraph"/>
              <w:spacing w:line="268" w:lineRule="exact"/>
              <w:ind w:left="487" w:right="479"/>
              <w:jc w:val="center"/>
              <w:rPr>
                <w:sz w:val="24"/>
              </w:rPr>
            </w:pPr>
            <w:r>
              <w:rPr>
                <w:sz w:val="24"/>
              </w:rPr>
              <w:t>Всего</w:t>
            </w:r>
          </w:p>
        </w:tc>
        <w:tc>
          <w:tcPr>
            <w:tcW w:w="3262" w:type="dxa"/>
          </w:tcPr>
          <w:p w:rsidR="00F03BCA" w:rsidRDefault="00371AEC">
            <w:pPr>
              <w:pStyle w:val="TableParagraph"/>
              <w:spacing w:before="111"/>
              <w:ind w:left="58" w:right="51"/>
              <w:jc w:val="center"/>
              <w:rPr>
                <w:sz w:val="24"/>
              </w:rPr>
            </w:pPr>
            <w:r>
              <w:rPr>
                <w:sz w:val="24"/>
              </w:rPr>
              <w:t>54</w:t>
            </w:r>
            <w:r w:rsidR="00D54391">
              <w:rPr>
                <w:sz w:val="24"/>
              </w:rPr>
              <w:t xml:space="preserve"> ч.</w:t>
            </w:r>
          </w:p>
        </w:tc>
        <w:tc>
          <w:tcPr>
            <w:tcW w:w="2552" w:type="dxa"/>
          </w:tcPr>
          <w:p w:rsidR="00F03BCA" w:rsidRDefault="00371AEC">
            <w:pPr>
              <w:pStyle w:val="TableParagraph"/>
              <w:spacing w:line="270" w:lineRule="exact"/>
              <w:ind w:right="816"/>
              <w:jc w:val="right"/>
              <w:rPr>
                <w:sz w:val="24"/>
              </w:rPr>
            </w:pPr>
            <w:r>
              <w:rPr>
                <w:sz w:val="24"/>
              </w:rPr>
              <w:t>27</w:t>
            </w:r>
            <w:r w:rsidR="00D54391">
              <w:rPr>
                <w:sz w:val="24"/>
              </w:rPr>
              <w:t xml:space="preserve"> ч.</w:t>
            </w:r>
          </w:p>
        </w:tc>
      </w:tr>
    </w:tbl>
    <w:p w:rsidR="00F03BCA" w:rsidRDefault="00F03BCA">
      <w:pPr>
        <w:pStyle w:val="a3"/>
        <w:spacing w:before="3"/>
        <w:rPr>
          <w:b/>
          <w:sz w:val="23"/>
        </w:rPr>
      </w:pPr>
    </w:p>
    <w:p w:rsidR="00F03BCA" w:rsidRDefault="00D54391">
      <w:pPr>
        <w:pStyle w:val="a3"/>
        <w:ind w:left="335" w:right="352" w:firstLine="566"/>
        <w:jc w:val="both"/>
      </w:pPr>
      <w:r>
        <w:t>Изучение репертуара и ознакомление с ним преподавателю целесообразно сочетать с изложением теоретических положений, объяснением трактовок произведений и сольных фрагментов, обоснованием выбора для них соответствующих средств выразительности и приемов звукоизвлечения.</w:t>
      </w:r>
    </w:p>
    <w:p w:rsidR="00F03BCA" w:rsidRDefault="00D54391">
      <w:pPr>
        <w:pStyle w:val="a3"/>
        <w:ind w:left="335" w:right="346"/>
        <w:jc w:val="both"/>
      </w:pPr>
      <w:r>
        <w:t>Для более полного изучения особенностей родственных инструментов необходимо, чтобы учащийся знал историю возникновения, технического совершенствования родственного инструмента и развития исполнительских прием на нем.</w:t>
      </w:r>
    </w:p>
    <w:p w:rsidR="00F03BCA" w:rsidRDefault="00D54391">
      <w:pPr>
        <w:pStyle w:val="a3"/>
        <w:spacing w:before="1"/>
        <w:ind w:left="335" w:right="354"/>
        <w:jc w:val="both"/>
      </w:pPr>
      <w:r>
        <w:t>Представляется целесообразной следующая организация процесса обучения игре на родственном инструменте:</w:t>
      </w:r>
    </w:p>
    <w:p w:rsidR="00F03BCA" w:rsidRDefault="00D54391">
      <w:pPr>
        <w:pStyle w:val="a4"/>
        <w:numPr>
          <w:ilvl w:val="1"/>
          <w:numId w:val="8"/>
        </w:numPr>
        <w:tabs>
          <w:tab w:val="left" w:pos="1329"/>
          <w:tab w:val="left" w:pos="1330"/>
        </w:tabs>
        <w:spacing w:line="286" w:lineRule="exact"/>
        <w:rPr>
          <w:sz w:val="24"/>
        </w:rPr>
      </w:pPr>
      <w:r>
        <w:rPr>
          <w:sz w:val="24"/>
        </w:rPr>
        <w:lastRenderedPageBreak/>
        <w:t>краткие сведения об</w:t>
      </w:r>
      <w:r>
        <w:rPr>
          <w:spacing w:val="-2"/>
          <w:sz w:val="24"/>
        </w:rPr>
        <w:t xml:space="preserve"> </w:t>
      </w:r>
      <w:r>
        <w:rPr>
          <w:sz w:val="24"/>
        </w:rPr>
        <w:t>инструменте;</w:t>
      </w:r>
    </w:p>
    <w:p w:rsidR="00F03BCA" w:rsidRDefault="00D54391">
      <w:pPr>
        <w:pStyle w:val="a4"/>
        <w:numPr>
          <w:ilvl w:val="1"/>
          <w:numId w:val="8"/>
        </w:numPr>
        <w:tabs>
          <w:tab w:val="left" w:pos="1329"/>
          <w:tab w:val="left" w:pos="1330"/>
        </w:tabs>
        <w:spacing w:line="276" w:lineRule="exact"/>
        <w:rPr>
          <w:sz w:val="24"/>
        </w:rPr>
      </w:pPr>
      <w:r>
        <w:rPr>
          <w:sz w:val="24"/>
        </w:rPr>
        <w:t>устройство инструмента, правила ухода за ним и хранение, применение в</w:t>
      </w:r>
      <w:r>
        <w:rPr>
          <w:spacing w:val="-14"/>
          <w:sz w:val="24"/>
        </w:rPr>
        <w:t xml:space="preserve"> </w:t>
      </w:r>
      <w:r>
        <w:rPr>
          <w:sz w:val="24"/>
        </w:rPr>
        <w:t>оркестре;</w:t>
      </w:r>
    </w:p>
    <w:p w:rsidR="00F03BCA" w:rsidRDefault="00D54391">
      <w:pPr>
        <w:pStyle w:val="a4"/>
        <w:numPr>
          <w:ilvl w:val="1"/>
          <w:numId w:val="8"/>
        </w:numPr>
        <w:tabs>
          <w:tab w:val="left" w:pos="1329"/>
          <w:tab w:val="left" w:pos="1330"/>
        </w:tabs>
        <w:spacing w:line="276" w:lineRule="exact"/>
        <w:rPr>
          <w:sz w:val="24"/>
        </w:rPr>
      </w:pPr>
      <w:r>
        <w:rPr>
          <w:sz w:val="24"/>
        </w:rPr>
        <w:t>постановка исполнительского аппарата,</w:t>
      </w:r>
      <w:r>
        <w:rPr>
          <w:spacing w:val="-1"/>
          <w:sz w:val="24"/>
        </w:rPr>
        <w:t xml:space="preserve"> </w:t>
      </w:r>
      <w:r>
        <w:rPr>
          <w:sz w:val="24"/>
        </w:rPr>
        <w:t>звукоизвлечение;</w:t>
      </w:r>
    </w:p>
    <w:p w:rsidR="00F03BCA" w:rsidRDefault="00D54391">
      <w:pPr>
        <w:pStyle w:val="a4"/>
        <w:numPr>
          <w:ilvl w:val="1"/>
          <w:numId w:val="8"/>
        </w:numPr>
        <w:tabs>
          <w:tab w:val="left" w:pos="1329"/>
          <w:tab w:val="left" w:pos="1330"/>
        </w:tabs>
        <w:spacing w:line="276" w:lineRule="exact"/>
        <w:rPr>
          <w:sz w:val="24"/>
        </w:rPr>
      </w:pPr>
      <w:r>
        <w:rPr>
          <w:sz w:val="24"/>
        </w:rPr>
        <w:t>положение корпуса, головы, рук и ног при игре на</w:t>
      </w:r>
      <w:r>
        <w:rPr>
          <w:spacing w:val="-8"/>
          <w:sz w:val="24"/>
        </w:rPr>
        <w:t xml:space="preserve"> </w:t>
      </w:r>
      <w:r>
        <w:rPr>
          <w:sz w:val="24"/>
        </w:rPr>
        <w:t>инструменте;</w:t>
      </w:r>
    </w:p>
    <w:p w:rsidR="00F03BCA" w:rsidRDefault="00D54391">
      <w:pPr>
        <w:pStyle w:val="a4"/>
        <w:numPr>
          <w:ilvl w:val="1"/>
          <w:numId w:val="8"/>
        </w:numPr>
        <w:tabs>
          <w:tab w:val="left" w:pos="1329"/>
          <w:tab w:val="left" w:pos="1330"/>
        </w:tabs>
        <w:spacing w:line="276" w:lineRule="exact"/>
        <w:rPr>
          <w:sz w:val="24"/>
        </w:rPr>
      </w:pPr>
      <w:r>
        <w:rPr>
          <w:sz w:val="24"/>
        </w:rPr>
        <w:t>аппликатура, особенности дыхания, штрихи.</w:t>
      </w:r>
    </w:p>
    <w:p w:rsidR="00F03BCA" w:rsidRDefault="00D54391">
      <w:pPr>
        <w:pStyle w:val="a3"/>
        <w:ind w:left="335" w:right="210" w:firstLine="566"/>
      </w:pPr>
      <w:r>
        <w:t>Организация учебного процесса на родственном инструменте не регламентируется строго. Содержание занятий может варьироваться в пределах требований программы в зависимости от индивидуальных особенностей учащегося, его общей подготовленности, уровня развития навыков игры на основном инструменте, методов преподавания, других объективных условий. Учащиеся, обучающиеся на язычковых инструментах, должны уметь изготовить или подогнать трости, произвести профилактический ремонт родственного инструмента.</w:t>
      </w:r>
    </w:p>
    <w:p w:rsidR="00F03BCA" w:rsidRDefault="00F03BCA">
      <w:pPr>
        <w:pStyle w:val="a3"/>
        <w:spacing w:before="7"/>
        <w:rPr>
          <w:sz w:val="23"/>
        </w:rPr>
      </w:pPr>
    </w:p>
    <w:p w:rsidR="00F03BCA" w:rsidRDefault="00D54391">
      <w:pPr>
        <w:pStyle w:val="1"/>
        <w:spacing w:line="240" w:lineRule="auto"/>
        <w:ind w:left="1855" w:right="1868"/>
        <w:jc w:val="center"/>
      </w:pPr>
      <w:r>
        <w:t>Организация контроля знаний</w:t>
      </w:r>
    </w:p>
    <w:p w:rsidR="00F03BCA" w:rsidRDefault="00F03BCA">
      <w:pPr>
        <w:pStyle w:val="a3"/>
        <w:spacing w:before="6"/>
        <w:rPr>
          <w:b/>
          <w:sz w:val="23"/>
        </w:rPr>
      </w:pPr>
    </w:p>
    <w:p w:rsidR="00F03BCA" w:rsidRDefault="00D54391">
      <w:pPr>
        <w:spacing w:before="1"/>
        <w:ind w:left="335" w:right="345" w:firstLine="566"/>
        <w:jc w:val="both"/>
        <w:rPr>
          <w:sz w:val="24"/>
        </w:rPr>
      </w:pPr>
      <w:r>
        <w:rPr>
          <w:b/>
          <w:sz w:val="24"/>
        </w:rPr>
        <w:t xml:space="preserve">Требования к дифференцированному зачёту: </w:t>
      </w:r>
      <w:r>
        <w:rPr>
          <w:sz w:val="24"/>
        </w:rPr>
        <w:t>учащийся должен исполнить 1 произведение для своего родственного инструмента или переложение для него.</w:t>
      </w:r>
    </w:p>
    <w:p w:rsidR="00F03BCA" w:rsidRDefault="00D54391">
      <w:pPr>
        <w:pStyle w:val="a3"/>
        <w:ind w:left="335" w:right="348" w:firstLine="566"/>
        <w:jc w:val="both"/>
      </w:pPr>
      <w:r>
        <w:rPr>
          <w:b/>
        </w:rPr>
        <w:t xml:space="preserve">Критерием оценки </w:t>
      </w:r>
      <w:r>
        <w:t>успеваемости является грамотное прочтение основных элементов фактуры, техничное, музыкально - выразительное и осмысленное исполнение, верно переданный характер музыки.</w:t>
      </w:r>
    </w:p>
    <w:p w:rsidR="00F03BCA" w:rsidRDefault="00F03BCA">
      <w:pPr>
        <w:pStyle w:val="a3"/>
        <w:rPr>
          <w:sz w:val="20"/>
        </w:rPr>
      </w:pPr>
    </w:p>
    <w:p w:rsidR="00F03BCA" w:rsidRDefault="00F03BCA">
      <w:pPr>
        <w:pStyle w:val="a3"/>
        <w:spacing w:before="1"/>
        <w:rPr>
          <w:sz w:val="20"/>
        </w:rPr>
      </w:pPr>
    </w:p>
    <w:p w:rsidR="00F03BCA" w:rsidRDefault="00D54391" w:rsidP="00B734DB">
      <w:pPr>
        <w:pStyle w:val="2"/>
        <w:numPr>
          <w:ilvl w:val="1"/>
          <w:numId w:val="7"/>
        </w:numPr>
        <w:tabs>
          <w:tab w:val="left" w:pos="2087"/>
        </w:tabs>
        <w:spacing w:before="90"/>
        <w:ind w:right="151" w:hanging="385"/>
        <w:jc w:val="left"/>
        <w:rPr>
          <w:sz w:val="22"/>
          <w:u w:val="none"/>
        </w:rPr>
      </w:pPr>
      <w:r>
        <w:rPr>
          <w:u w:val="thick"/>
        </w:rPr>
        <w:t>Учебно-методическое и информационное обеспечение</w:t>
      </w:r>
      <w:r>
        <w:rPr>
          <w:spacing w:val="-1"/>
          <w:u w:val="thick"/>
        </w:rPr>
        <w:t xml:space="preserve"> </w:t>
      </w:r>
      <w:r>
        <w:rPr>
          <w:u w:val="thick"/>
        </w:rPr>
        <w:t>курса</w:t>
      </w:r>
    </w:p>
    <w:p w:rsidR="00F03BCA" w:rsidRDefault="00D54391">
      <w:pPr>
        <w:pStyle w:val="a3"/>
        <w:ind w:left="193" w:right="344" w:firstLine="708"/>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(оркестровые духовые и ударные инструменты) МДК.01.05 обеспечивается следующими ресурсами:</w:t>
      </w:r>
    </w:p>
    <w:p w:rsidR="00F03BCA" w:rsidRDefault="00D54391">
      <w:pPr>
        <w:pStyle w:val="a4"/>
        <w:numPr>
          <w:ilvl w:val="0"/>
          <w:numId w:val="6"/>
        </w:numPr>
        <w:tabs>
          <w:tab w:val="left" w:pos="1186"/>
        </w:tabs>
        <w:spacing w:before="5" w:line="237" w:lineRule="auto"/>
        <w:ind w:right="977"/>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6"/>
          <w:sz w:val="24"/>
        </w:rPr>
        <w:t xml:space="preserve"> </w:t>
      </w:r>
      <w:r>
        <w:rPr>
          <w:sz w:val="24"/>
        </w:rPr>
        <w:t>процессом;</w:t>
      </w:r>
    </w:p>
    <w:p w:rsidR="00F03BCA" w:rsidRDefault="00D54391">
      <w:pPr>
        <w:pStyle w:val="a4"/>
        <w:numPr>
          <w:ilvl w:val="0"/>
          <w:numId w:val="6"/>
        </w:numPr>
        <w:tabs>
          <w:tab w:val="left" w:pos="1186"/>
        </w:tabs>
        <w:spacing w:before="5"/>
        <w:rPr>
          <w:sz w:val="24"/>
        </w:rPr>
      </w:pPr>
      <w:r>
        <w:rPr>
          <w:sz w:val="24"/>
        </w:rPr>
        <w:t>фонд нотной, учебно-методической литературы, аудио,</w:t>
      </w:r>
      <w:r>
        <w:rPr>
          <w:spacing w:val="-2"/>
          <w:sz w:val="24"/>
        </w:rPr>
        <w:t xml:space="preserve"> </w:t>
      </w:r>
      <w:r>
        <w:rPr>
          <w:sz w:val="24"/>
        </w:rPr>
        <w:t>видеозаписей.</w:t>
      </w:r>
    </w:p>
    <w:p w:rsidR="00F03BCA" w:rsidRDefault="00F03BCA">
      <w:pPr>
        <w:pStyle w:val="a3"/>
        <w:spacing w:before="1"/>
      </w:pPr>
    </w:p>
    <w:p w:rsidR="00F03BCA" w:rsidRDefault="00D54391">
      <w:pPr>
        <w:pStyle w:val="2"/>
        <w:numPr>
          <w:ilvl w:val="1"/>
          <w:numId w:val="7"/>
        </w:numPr>
        <w:tabs>
          <w:tab w:val="left" w:pos="2822"/>
        </w:tabs>
        <w:spacing w:line="274" w:lineRule="exact"/>
        <w:ind w:left="2822" w:hanging="240"/>
        <w:jc w:val="both"/>
        <w:rPr>
          <w:u w:val="none"/>
        </w:rPr>
      </w:pPr>
      <w:r>
        <w:rPr>
          <w:u w:val="thick"/>
        </w:rPr>
        <w:t>Материально - техническое обеспечение</w:t>
      </w:r>
      <w:r>
        <w:rPr>
          <w:spacing w:val="-3"/>
          <w:u w:val="thick"/>
        </w:rPr>
        <w:t xml:space="preserve"> </w:t>
      </w:r>
      <w:r>
        <w:rPr>
          <w:u w:val="thick"/>
        </w:rPr>
        <w:t>курса</w:t>
      </w:r>
    </w:p>
    <w:p w:rsidR="00F03BCA" w:rsidRDefault="00D54391">
      <w:pPr>
        <w:pStyle w:val="a3"/>
        <w:ind w:left="193" w:right="345" w:firstLine="566"/>
        <w:jc w:val="both"/>
      </w:pPr>
      <w:r>
        <w:t>В соответствии с требованиями к материально-техническому обеспечению учебного процесса по специальности 53.02.03 «Инструментальное исполнительство» (оркестровые духовые и ударные инструменты) материальный ресурс преподавания МДК.01.05</w:t>
      </w:r>
      <w:r>
        <w:rPr>
          <w:spacing w:val="-20"/>
        </w:rPr>
        <w:t xml:space="preserve"> </w:t>
      </w:r>
      <w:r>
        <w:t>представляет:</w:t>
      </w:r>
    </w:p>
    <w:p w:rsidR="00F03BCA" w:rsidRDefault="00D54391">
      <w:pPr>
        <w:pStyle w:val="a4"/>
        <w:numPr>
          <w:ilvl w:val="1"/>
          <w:numId w:val="11"/>
        </w:numPr>
        <w:tabs>
          <w:tab w:val="left" w:pos="903"/>
        </w:tabs>
        <w:spacing w:before="2" w:line="237" w:lineRule="auto"/>
        <w:ind w:right="1206" w:hanging="360"/>
        <w:jc w:val="both"/>
        <w:rPr>
          <w:sz w:val="24"/>
        </w:rPr>
      </w:pPr>
      <w:r>
        <w:rPr>
          <w:sz w:val="24"/>
        </w:rPr>
        <w:t>Учебные классы для групповых и индивидуальных занятий, включающие наличие фортепиано);</w:t>
      </w:r>
    </w:p>
    <w:p w:rsidR="00F03BCA" w:rsidRDefault="00D54391">
      <w:pPr>
        <w:pStyle w:val="a4"/>
        <w:numPr>
          <w:ilvl w:val="1"/>
          <w:numId w:val="11"/>
        </w:numPr>
        <w:tabs>
          <w:tab w:val="left" w:pos="903"/>
        </w:tabs>
        <w:spacing w:before="3" w:line="293" w:lineRule="exact"/>
        <w:ind w:left="902" w:hanging="220"/>
        <w:jc w:val="both"/>
        <w:rPr>
          <w:sz w:val="24"/>
        </w:rPr>
      </w:pPr>
      <w:r>
        <w:rPr>
          <w:sz w:val="24"/>
        </w:rPr>
        <w:t>Комплект духовые и ударных музыкальных инструментов,</w:t>
      </w:r>
      <w:r>
        <w:rPr>
          <w:spacing w:val="1"/>
          <w:sz w:val="24"/>
        </w:rPr>
        <w:t xml:space="preserve"> </w:t>
      </w:r>
      <w:r>
        <w:rPr>
          <w:sz w:val="24"/>
        </w:rPr>
        <w:t>пульты;</w:t>
      </w:r>
    </w:p>
    <w:p w:rsidR="00F03BCA" w:rsidRDefault="00D54391">
      <w:pPr>
        <w:pStyle w:val="a4"/>
        <w:numPr>
          <w:ilvl w:val="1"/>
          <w:numId w:val="11"/>
        </w:numPr>
        <w:tabs>
          <w:tab w:val="left" w:pos="903"/>
        </w:tabs>
        <w:ind w:right="1338" w:hanging="360"/>
        <w:rPr>
          <w:sz w:val="24"/>
        </w:rPr>
      </w:pPr>
      <w:r>
        <w:rPr>
          <w:sz w:val="24"/>
        </w:rPr>
        <w:t>Большой концертный зал с концертными роялями, пультами и</w:t>
      </w:r>
      <w:r>
        <w:rPr>
          <w:spacing w:val="-31"/>
          <w:sz w:val="24"/>
        </w:rPr>
        <w:t xml:space="preserve"> </w:t>
      </w:r>
      <w:r>
        <w:rPr>
          <w:sz w:val="24"/>
        </w:rPr>
        <w:t>звукотехническим оборудованием;</w:t>
      </w:r>
    </w:p>
    <w:p w:rsidR="00F03BCA" w:rsidRDefault="00D54391">
      <w:pPr>
        <w:pStyle w:val="a4"/>
        <w:numPr>
          <w:ilvl w:val="1"/>
          <w:numId w:val="11"/>
        </w:numPr>
        <w:tabs>
          <w:tab w:val="left" w:pos="903"/>
        </w:tabs>
        <w:spacing w:before="3" w:line="237" w:lineRule="auto"/>
        <w:ind w:right="1353" w:hanging="360"/>
        <w:rPr>
          <w:sz w:val="24"/>
        </w:rPr>
      </w:pPr>
      <w:r>
        <w:rPr>
          <w:sz w:val="24"/>
        </w:rPr>
        <w:t>Малый концертный зал с с концертными роялями, пультами и звукотехническим оборудованием;</w:t>
      </w:r>
    </w:p>
    <w:p w:rsidR="00F03BCA" w:rsidRDefault="00D54391">
      <w:pPr>
        <w:pStyle w:val="a4"/>
        <w:numPr>
          <w:ilvl w:val="1"/>
          <w:numId w:val="11"/>
        </w:numPr>
        <w:tabs>
          <w:tab w:val="left" w:pos="903"/>
        </w:tabs>
        <w:spacing w:before="2" w:line="293" w:lineRule="exact"/>
        <w:ind w:left="902" w:hanging="220"/>
        <w:rPr>
          <w:sz w:val="24"/>
        </w:rPr>
      </w:pPr>
      <w:r>
        <w:rPr>
          <w:sz w:val="24"/>
        </w:rPr>
        <w:t>Библиотека, читальный зал с доступом к сети</w:t>
      </w:r>
      <w:r>
        <w:rPr>
          <w:spacing w:val="-4"/>
          <w:sz w:val="24"/>
        </w:rPr>
        <w:t xml:space="preserve"> </w:t>
      </w:r>
      <w:r>
        <w:rPr>
          <w:sz w:val="24"/>
        </w:rPr>
        <w:t>Интернет</w:t>
      </w:r>
    </w:p>
    <w:p w:rsidR="00F03BCA" w:rsidRDefault="00D54391">
      <w:pPr>
        <w:pStyle w:val="a4"/>
        <w:numPr>
          <w:ilvl w:val="1"/>
          <w:numId w:val="11"/>
        </w:numPr>
        <w:tabs>
          <w:tab w:val="left" w:pos="903"/>
        </w:tabs>
        <w:spacing w:before="2" w:line="237" w:lineRule="auto"/>
        <w:ind w:right="914" w:hanging="360"/>
        <w:rPr>
          <w:sz w:val="24"/>
        </w:rPr>
      </w:pPr>
      <w:r>
        <w:rPr>
          <w:sz w:val="24"/>
        </w:rPr>
        <w:t>Помещения для работы со специализированными материалами (фонотека,</w:t>
      </w:r>
      <w:r>
        <w:rPr>
          <w:spacing w:val="-23"/>
          <w:sz w:val="24"/>
        </w:rPr>
        <w:t xml:space="preserve"> </w:t>
      </w:r>
      <w:r>
        <w:rPr>
          <w:sz w:val="24"/>
        </w:rPr>
        <w:t>видеотека, фильмотека, просмотровый зал), соответствующими профилю</w:t>
      </w:r>
      <w:r>
        <w:rPr>
          <w:spacing w:val="-8"/>
          <w:sz w:val="24"/>
        </w:rPr>
        <w:t xml:space="preserve"> </w:t>
      </w:r>
      <w:r>
        <w:rPr>
          <w:sz w:val="24"/>
        </w:rPr>
        <w:t>подготовки.</w:t>
      </w:r>
    </w:p>
    <w:p w:rsidR="00F03BCA" w:rsidRDefault="00F03BCA">
      <w:pPr>
        <w:pStyle w:val="a3"/>
        <w:spacing w:before="5"/>
      </w:pPr>
    </w:p>
    <w:p w:rsidR="00F03BCA" w:rsidRDefault="00BA3674">
      <w:pPr>
        <w:pStyle w:val="2"/>
        <w:numPr>
          <w:ilvl w:val="1"/>
          <w:numId w:val="7"/>
        </w:numPr>
        <w:tabs>
          <w:tab w:val="left" w:pos="3171"/>
        </w:tabs>
        <w:ind w:left="3171"/>
        <w:jc w:val="left"/>
        <w:rPr>
          <w:sz w:val="22"/>
          <w:u w:val="none"/>
        </w:rPr>
      </w:pPr>
      <w:r>
        <w:rPr>
          <w:u w:val="thick"/>
        </w:rPr>
        <w:t>Ме</w:t>
      </w:r>
      <w:r w:rsidR="00D54391">
        <w:rPr>
          <w:u w:val="thick"/>
        </w:rPr>
        <w:t>тодические рекомендации</w:t>
      </w:r>
      <w:r w:rsidR="00D54391">
        <w:rPr>
          <w:spacing w:val="-2"/>
          <w:u w:val="thick"/>
        </w:rPr>
        <w:t xml:space="preserve"> </w:t>
      </w:r>
      <w:r w:rsidR="00D54391">
        <w:rPr>
          <w:u w:val="thick"/>
        </w:rPr>
        <w:t>преподавателям</w:t>
      </w:r>
    </w:p>
    <w:p w:rsidR="00F03BCA" w:rsidRDefault="00F03BCA">
      <w:pPr>
        <w:pStyle w:val="a3"/>
        <w:spacing w:before="9"/>
        <w:rPr>
          <w:b/>
          <w:i/>
          <w:sz w:val="15"/>
        </w:rPr>
      </w:pPr>
    </w:p>
    <w:p w:rsidR="00F03BCA" w:rsidRDefault="00D54391">
      <w:pPr>
        <w:pStyle w:val="a3"/>
        <w:spacing w:before="90"/>
        <w:ind w:left="335" w:right="348" w:firstLine="566"/>
        <w:jc w:val="both"/>
      </w:pPr>
      <w:r>
        <w:t xml:space="preserve">Дисциплина </w:t>
      </w:r>
      <w:r>
        <w:rPr>
          <w:b/>
        </w:rPr>
        <w:t xml:space="preserve">«История исполнительского искусства» </w:t>
      </w:r>
      <w:r>
        <w:t>- важнейшая составляющая профессионального комплекса знаний, умений и навыков у студентов. Она нацелена на развитие исполнительской культуры будущих музыкантов. Основные исторические и теоретические знания в области народно-инструментального искусства студенты получают в процессе изучения данного курса. Усвоенные знания являются руководством в их дальнейшем профессиональном становлении и творческом поиске: они становятся основой для выработки исторического мышления применительно к музыкальному искусству, стилистической грамотности в их исполнительской деятельности, способствуют формированию профессионально обоснованных критериев оценки явлений исполнительского</w:t>
      </w:r>
      <w:r>
        <w:rPr>
          <w:spacing w:val="-12"/>
        </w:rPr>
        <w:t xml:space="preserve"> </w:t>
      </w:r>
      <w:r>
        <w:t>искусства.</w:t>
      </w:r>
    </w:p>
    <w:p w:rsidR="00F03BCA" w:rsidRDefault="00D54391">
      <w:pPr>
        <w:pStyle w:val="a3"/>
        <w:ind w:left="335" w:right="344" w:firstLine="566"/>
        <w:jc w:val="both"/>
      </w:pPr>
      <w:r>
        <w:lastRenderedPageBreak/>
        <w:t>Историзм мышления является теоретическим фундаментом исполнительской культуры музыканта. Значительную роль в его формировании играет периодизация истории исполнительства, рассматривающая исполнительское искусство в широком историко- культурном контексте.</w:t>
      </w:r>
    </w:p>
    <w:p w:rsidR="00F03BCA" w:rsidRDefault="00D54391">
      <w:pPr>
        <w:pStyle w:val="a3"/>
        <w:ind w:left="335" w:right="345" w:firstLine="566"/>
        <w:jc w:val="both"/>
      </w:pPr>
      <w:r>
        <w:t>Методика преподавания учебной дисциплины «История исполнительского искусства» включает в себя три основных подхода: мотивационного, развивающего и обобщающего. Для мотивационного подхода характерны: принцип единства чувственного и рационального познания, сочетание словесных и наглядных методов, приёмы анализа и сравнения интерпретаций, формы лекций и семинаров, применение аудиовизуальных средств. Развивающий подход основан: на принципе комплексности, на методе «погружения», на приёмах аналогии и ассоциации, формах бесед, диспутов, коллективных обсуждений с использованием средств мультимедиа. Обобщающий подход подразумевает принцип самостоятельности обучающихся, базируется на проблемно-поисковых методах, приёмах синтеза и обобщения, формах студенческих конференций, конкурсов научных работ и творческих презентаций.</w:t>
      </w:r>
    </w:p>
    <w:p w:rsidR="00F03BCA" w:rsidRDefault="00D54391">
      <w:pPr>
        <w:pStyle w:val="a3"/>
        <w:tabs>
          <w:tab w:val="left" w:pos="2402"/>
          <w:tab w:val="left" w:pos="3613"/>
          <w:tab w:val="left" w:pos="3929"/>
          <w:tab w:val="left" w:pos="5850"/>
          <w:tab w:val="left" w:pos="7066"/>
          <w:tab w:val="left" w:pos="7937"/>
          <w:tab w:val="left" w:pos="9077"/>
        </w:tabs>
        <w:ind w:left="335" w:right="345" w:firstLine="566"/>
      </w:pPr>
      <w:r>
        <w:t>Педагогическими условиями реализации данной методики последовательно выступают: опора на непосредственные художественные впечатления; формирование восприятия явлений исполнительского</w:t>
      </w:r>
      <w:r>
        <w:tab/>
        <w:t>искусства</w:t>
      </w:r>
      <w:r>
        <w:tab/>
        <w:t>в</w:t>
      </w:r>
      <w:r>
        <w:tab/>
        <w:t>художественном</w:t>
      </w:r>
      <w:r>
        <w:tab/>
        <w:t>контексте</w:t>
      </w:r>
      <w:r>
        <w:tab/>
        <w:t>эпохи;</w:t>
      </w:r>
      <w:r>
        <w:tab/>
        <w:t>освоение</w:t>
      </w:r>
      <w:r>
        <w:tab/>
      </w:r>
      <w:r>
        <w:rPr>
          <w:spacing w:val="-3"/>
        </w:rPr>
        <w:t xml:space="preserve">студентами </w:t>
      </w:r>
      <w:r>
        <w:t>принципа историзма; активные и интерактивные формы проведения занятий; возрастающий с каждым этапом уровень самостоятельности</w:t>
      </w:r>
      <w:r>
        <w:rPr>
          <w:spacing w:val="-1"/>
        </w:rPr>
        <w:t xml:space="preserve"> </w:t>
      </w:r>
      <w:r>
        <w:t>студентов.</w:t>
      </w:r>
    </w:p>
    <w:p w:rsidR="00F03BCA" w:rsidRDefault="00D54391">
      <w:pPr>
        <w:pStyle w:val="a3"/>
        <w:ind w:left="335" w:right="347" w:firstLine="566"/>
        <w:jc w:val="both"/>
      </w:pPr>
      <w:r>
        <w:t>Критериями освоенности студентами знаний по дисциплине являются: осведомлённость о периодизации истории исполнительства, знание о взаимосвязи периодов истории развития исполнительства на народных инструментах с особенностями соответствующей художественной эпохи; применение полученных знаний при знакомстве с новым произведением, в собственной исполнительской практике и при оценке явлений исполнительского искусства.</w:t>
      </w:r>
    </w:p>
    <w:p w:rsidR="00F03BCA" w:rsidRDefault="00F03BCA">
      <w:pPr>
        <w:pStyle w:val="a3"/>
        <w:spacing w:before="11"/>
        <w:rPr>
          <w:sz w:val="23"/>
        </w:rPr>
      </w:pPr>
    </w:p>
    <w:p w:rsidR="00F03BCA" w:rsidRDefault="00D54391">
      <w:pPr>
        <w:pStyle w:val="a3"/>
        <w:ind w:left="335" w:right="346" w:firstLine="720"/>
        <w:jc w:val="both"/>
      </w:pPr>
      <w:r>
        <w:t>Занятия по дисциплине «</w:t>
      </w:r>
      <w:r>
        <w:rPr>
          <w:b/>
        </w:rPr>
        <w:t xml:space="preserve">Инструментоведение» </w:t>
      </w:r>
      <w:r>
        <w:t>проводятся в форме лекций. Целесообразно в начале каждой темы курса давать теоретический материал, включающий историю инструмента и описание его исполнительских возможностей. Огромную пользу в закреплении знаний об инструментах может принести демонстрирование отрывков звукозаписей из оркестровой и сольной музыкальной литературы с одновременным слуховым и зрительным анализом партитур.</w:t>
      </w:r>
    </w:p>
    <w:p w:rsidR="00F03BCA" w:rsidRDefault="00D54391">
      <w:pPr>
        <w:pStyle w:val="a3"/>
        <w:spacing w:before="1"/>
        <w:ind w:left="335" w:right="350" w:firstLine="720"/>
        <w:jc w:val="both"/>
      </w:pPr>
      <w:r>
        <w:t>При изложении теоретической части курса целесообразно придерживаться принципа от общего к частному, что будет способствовать лучшему усвоению курса. Так, например, при прохождении инструментов симфонического оркестра следует изучать в следующей последовательности:</w:t>
      </w:r>
    </w:p>
    <w:p w:rsidR="00F03BCA" w:rsidRDefault="00D54391">
      <w:pPr>
        <w:pStyle w:val="a4"/>
        <w:numPr>
          <w:ilvl w:val="0"/>
          <w:numId w:val="5"/>
        </w:numPr>
        <w:tabs>
          <w:tab w:val="left" w:pos="1236"/>
        </w:tabs>
        <w:ind w:hanging="181"/>
        <w:jc w:val="both"/>
        <w:rPr>
          <w:sz w:val="24"/>
        </w:rPr>
      </w:pPr>
      <w:r>
        <w:rPr>
          <w:sz w:val="24"/>
        </w:rPr>
        <w:t>общая характеристика симфонического</w:t>
      </w:r>
      <w:r>
        <w:rPr>
          <w:spacing w:val="-2"/>
          <w:sz w:val="24"/>
        </w:rPr>
        <w:t xml:space="preserve"> </w:t>
      </w:r>
      <w:r>
        <w:rPr>
          <w:sz w:val="24"/>
        </w:rPr>
        <w:t>оркестра;</w:t>
      </w:r>
    </w:p>
    <w:p w:rsidR="00F03BCA" w:rsidRDefault="00D54391">
      <w:pPr>
        <w:pStyle w:val="a4"/>
        <w:numPr>
          <w:ilvl w:val="0"/>
          <w:numId w:val="5"/>
        </w:numPr>
        <w:tabs>
          <w:tab w:val="left" w:pos="1236"/>
        </w:tabs>
        <w:ind w:hanging="181"/>
        <w:jc w:val="both"/>
        <w:rPr>
          <w:sz w:val="24"/>
        </w:rPr>
      </w:pPr>
      <w:r>
        <w:rPr>
          <w:sz w:val="24"/>
        </w:rPr>
        <w:t>общие характеристики групп</w:t>
      </w:r>
      <w:r>
        <w:rPr>
          <w:spacing w:val="-2"/>
          <w:sz w:val="24"/>
        </w:rPr>
        <w:t xml:space="preserve"> </w:t>
      </w:r>
      <w:r>
        <w:rPr>
          <w:sz w:val="24"/>
        </w:rPr>
        <w:t>оркестра;</w:t>
      </w:r>
    </w:p>
    <w:p w:rsidR="00F03BCA" w:rsidRDefault="00D54391">
      <w:pPr>
        <w:pStyle w:val="a4"/>
        <w:numPr>
          <w:ilvl w:val="0"/>
          <w:numId w:val="5"/>
        </w:numPr>
        <w:tabs>
          <w:tab w:val="left" w:pos="1236"/>
        </w:tabs>
        <w:ind w:hanging="181"/>
        <w:jc w:val="both"/>
        <w:rPr>
          <w:sz w:val="24"/>
        </w:rPr>
      </w:pPr>
      <w:r>
        <w:rPr>
          <w:sz w:val="24"/>
        </w:rPr>
        <w:t>общие характеристики семейств</w:t>
      </w:r>
      <w:r>
        <w:rPr>
          <w:spacing w:val="-2"/>
          <w:sz w:val="24"/>
        </w:rPr>
        <w:t xml:space="preserve"> </w:t>
      </w:r>
      <w:r>
        <w:rPr>
          <w:sz w:val="24"/>
        </w:rPr>
        <w:t>инструментов;</w:t>
      </w:r>
    </w:p>
    <w:p w:rsidR="00F03BCA" w:rsidRDefault="00D54391">
      <w:pPr>
        <w:pStyle w:val="a4"/>
        <w:numPr>
          <w:ilvl w:val="0"/>
          <w:numId w:val="5"/>
        </w:numPr>
        <w:tabs>
          <w:tab w:val="left" w:pos="1236"/>
        </w:tabs>
        <w:ind w:hanging="181"/>
        <w:jc w:val="both"/>
        <w:rPr>
          <w:sz w:val="24"/>
        </w:rPr>
      </w:pPr>
      <w:r>
        <w:rPr>
          <w:sz w:val="24"/>
        </w:rPr>
        <w:t>общие характеристики родовых</w:t>
      </w:r>
      <w:r>
        <w:rPr>
          <w:spacing w:val="-3"/>
          <w:sz w:val="24"/>
        </w:rPr>
        <w:t xml:space="preserve"> </w:t>
      </w:r>
      <w:r>
        <w:rPr>
          <w:sz w:val="24"/>
        </w:rPr>
        <w:t>инструментов;</w:t>
      </w:r>
    </w:p>
    <w:p w:rsidR="00F03BCA" w:rsidRDefault="00D54391">
      <w:pPr>
        <w:pStyle w:val="a4"/>
        <w:numPr>
          <w:ilvl w:val="0"/>
          <w:numId w:val="5"/>
        </w:numPr>
        <w:tabs>
          <w:tab w:val="left" w:pos="1236"/>
        </w:tabs>
        <w:ind w:hanging="181"/>
        <w:jc w:val="both"/>
        <w:rPr>
          <w:sz w:val="24"/>
        </w:rPr>
      </w:pPr>
      <w:r>
        <w:rPr>
          <w:sz w:val="24"/>
        </w:rPr>
        <w:t>индивидуальные характеристики отдельных</w:t>
      </w:r>
      <w:r>
        <w:rPr>
          <w:spacing w:val="-4"/>
          <w:sz w:val="24"/>
        </w:rPr>
        <w:t xml:space="preserve"> </w:t>
      </w:r>
      <w:r>
        <w:rPr>
          <w:sz w:val="24"/>
        </w:rPr>
        <w:t>инструментов.</w:t>
      </w:r>
    </w:p>
    <w:p w:rsidR="00F03BCA" w:rsidRDefault="00D54391">
      <w:pPr>
        <w:pStyle w:val="a3"/>
        <w:ind w:left="335" w:right="344" w:firstLine="710"/>
        <w:jc w:val="both"/>
      </w:pPr>
      <w:r>
        <w:t>Большую пользу в закреплении знаний об инструментах для дополнительного ознакомления с историей происхождения и характеристиками отдельных инструментов рекомендуется подготовка студентами небольших докладов. Очень важно проходить предмет в связи с историей оркестровки, изучая специфику оркестра той или инойэпохи или композитора. Урок должен сопровождаться показом иллюстраций, демонстрацией инструментов, прослушиванием музыкальных произведений, просмотром видеоматериалов, мультимедийных презентаций.</w:t>
      </w:r>
    </w:p>
    <w:p w:rsidR="00F03BCA" w:rsidRDefault="00D54391">
      <w:pPr>
        <w:pStyle w:val="a3"/>
        <w:ind w:left="335" w:right="345" w:firstLine="720"/>
        <w:jc w:val="both"/>
      </w:pPr>
      <w:r>
        <w:t>Рекомендуется по прохождении каждой темы давать домашнее задание, направленное на поиск интересных примеров из оркестровой литературы по данной теме. При этом студентам важно определить, какую эмоциональную сферу может передать тот или иной инструмент или группа инструментов и какими средствами это достигается.</w:t>
      </w:r>
    </w:p>
    <w:p w:rsidR="00F03BCA" w:rsidRDefault="00F03BCA">
      <w:pPr>
        <w:pStyle w:val="a3"/>
        <w:spacing w:before="10"/>
        <w:rPr>
          <w:sz w:val="23"/>
        </w:rPr>
      </w:pPr>
    </w:p>
    <w:p w:rsidR="00F03BCA" w:rsidRDefault="00D54391" w:rsidP="003B5597">
      <w:pPr>
        <w:pStyle w:val="a3"/>
        <w:spacing w:before="1"/>
        <w:ind w:left="335" w:right="347" w:firstLine="720"/>
        <w:jc w:val="both"/>
      </w:pPr>
      <w:r>
        <w:t xml:space="preserve">Основной формой учебной и воспитательной работы в классе по </w:t>
      </w:r>
      <w:r>
        <w:rPr>
          <w:b/>
        </w:rPr>
        <w:t xml:space="preserve">изучению родственных инструментов </w:t>
      </w:r>
      <w:r>
        <w:t xml:space="preserve">является урок, где рассматриваются творческие вопросы </w:t>
      </w:r>
      <w:r>
        <w:lastRenderedPageBreak/>
        <w:t>исполнительства: анализируются музыкальное содержание и форма</w:t>
      </w:r>
      <w:r>
        <w:rPr>
          <w:spacing w:val="3"/>
        </w:rPr>
        <w:t xml:space="preserve"> </w:t>
      </w:r>
      <w:r>
        <w:t>произведения,</w:t>
      </w:r>
      <w:r w:rsidR="003B5597">
        <w:t xml:space="preserve"> </w:t>
      </w:r>
      <w:r>
        <w:t>определяются оптимальные средства их воплощения, в частности – аппликатура, прием игры, артикуляция и штрихи, динамическая палитра, тембровые возможности инструмента, а при необходимости – исполнительская редакция.</w:t>
      </w:r>
    </w:p>
    <w:p w:rsidR="00F03BCA" w:rsidRDefault="00D54391">
      <w:pPr>
        <w:pStyle w:val="a3"/>
        <w:ind w:left="335"/>
      </w:pPr>
      <w:r>
        <w:t>На этапе первоначального ознакомления с нотным текстом, для более эффективного осознания характера сочинения, его художественных образов следует осуществить:</w:t>
      </w:r>
    </w:p>
    <w:p w:rsidR="00F03BCA" w:rsidRDefault="00D54391">
      <w:pPr>
        <w:pStyle w:val="a4"/>
        <w:numPr>
          <w:ilvl w:val="1"/>
          <w:numId w:val="5"/>
        </w:numPr>
        <w:tabs>
          <w:tab w:val="left" w:pos="1609"/>
          <w:tab w:val="left" w:pos="1610"/>
        </w:tabs>
        <w:spacing w:before="4" w:line="237" w:lineRule="auto"/>
        <w:ind w:right="354" w:hanging="360"/>
        <w:rPr>
          <w:sz w:val="24"/>
        </w:rPr>
      </w:pPr>
      <w:r>
        <w:rPr>
          <w:sz w:val="24"/>
        </w:rPr>
        <w:t>анализ формы и выразительных средств в неразрывной связи с содержательными особенностями, а также с учетом стилевой атрибутики автора, эпохи</w:t>
      </w:r>
      <w:r>
        <w:rPr>
          <w:spacing w:val="-15"/>
          <w:sz w:val="24"/>
        </w:rPr>
        <w:t xml:space="preserve"> </w:t>
      </w:r>
      <w:r>
        <w:rPr>
          <w:sz w:val="24"/>
        </w:rPr>
        <w:t>создания.</w:t>
      </w:r>
    </w:p>
    <w:p w:rsidR="00F03BCA" w:rsidRDefault="00D54391">
      <w:pPr>
        <w:pStyle w:val="a3"/>
        <w:tabs>
          <w:tab w:val="left" w:pos="2732"/>
          <w:tab w:val="left" w:pos="4307"/>
          <w:tab w:val="left" w:pos="5770"/>
          <w:tab w:val="left" w:pos="6528"/>
          <w:tab w:val="left" w:pos="6852"/>
          <w:tab w:val="left" w:pos="8193"/>
          <w:tab w:val="left" w:pos="9330"/>
          <w:tab w:val="left" w:pos="10181"/>
        </w:tabs>
        <w:ind w:left="335" w:right="342" w:firstLine="926"/>
      </w:pPr>
      <w:r>
        <w:t>Успешность</w:t>
      </w:r>
      <w:r>
        <w:tab/>
        <w:t>прохождения</w:t>
      </w:r>
      <w:r>
        <w:tab/>
        <w:t>следующего</w:t>
      </w:r>
      <w:r>
        <w:tab/>
        <w:t>этапа</w:t>
      </w:r>
      <w:r>
        <w:tab/>
        <w:t>–</w:t>
      </w:r>
      <w:r>
        <w:tab/>
        <w:t>детального</w:t>
      </w:r>
      <w:r>
        <w:tab/>
        <w:t>освоения</w:t>
      </w:r>
      <w:r>
        <w:tab/>
        <w:t>текста</w:t>
      </w:r>
      <w:r>
        <w:tab/>
      </w:r>
      <w:r>
        <w:rPr>
          <w:spacing w:val="-17"/>
        </w:rPr>
        <w:t xml:space="preserve">- </w:t>
      </w:r>
      <w:r>
        <w:t>обеспечивается при соблюдении основных условий его</w:t>
      </w:r>
      <w:r>
        <w:rPr>
          <w:spacing w:val="-1"/>
        </w:rPr>
        <w:t xml:space="preserve"> </w:t>
      </w:r>
      <w:r>
        <w:t>разучивания:</w:t>
      </w:r>
    </w:p>
    <w:p w:rsidR="00F03BCA" w:rsidRDefault="00D54391">
      <w:pPr>
        <w:pStyle w:val="a4"/>
        <w:numPr>
          <w:ilvl w:val="1"/>
          <w:numId w:val="5"/>
        </w:numPr>
        <w:tabs>
          <w:tab w:val="left" w:pos="1609"/>
          <w:tab w:val="left" w:pos="1610"/>
        </w:tabs>
        <w:spacing w:before="2" w:line="293" w:lineRule="exact"/>
        <w:ind w:left="1610" w:hanging="349"/>
        <w:rPr>
          <w:sz w:val="24"/>
        </w:rPr>
      </w:pPr>
      <w:r>
        <w:rPr>
          <w:sz w:val="24"/>
        </w:rPr>
        <w:t>исполнение в медленном</w:t>
      </w:r>
      <w:r>
        <w:rPr>
          <w:spacing w:val="-4"/>
          <w:sz w:val="24"/>
        </w:rPr>
        <w:t xml:space="preserve"> </w:t>
      </w:r>
      <w:r>
        <w:rPr>
          <w:sz w:val="24"/>
        </w:rPr>
        <w:t>темпе;</w:t>
      </w:r>
    </w:p>
    <w:p w:rsidR="00F03BCA" w:rsidRDefault="00D54391">
      <w:pPr>
        <w:pStyle w:val="a4"/>
        <w:numPr>
          <w:ilvl w:val="1"/>
          <w:numId w:val="5"/>
        </w:numPr>
        <w:tabs>
          <w:tab w:val="left" w:pos="1609"/>
          <w:tab w:val="left" w:pos="1610"/>
        </w:tabs>
        <w:spacing w:line="293" w:lineRule="exact"/>
        <w:ind w:left="1610" w:hanging="349"/>
        <w:rPr>
          <w:sz w:val="24"/>
        </w:rPr>
      </w:pPr>
      <w:r>
        <w:rPr>
          <w:sz w:val="24"/>
        </w:rPr>
        <w:t>мысленное членение музыкальной ткани (мотивов,</w:t>
      </w:r>
      <w:r>
        <w:rPr>
          <w:spacing w:val="-4"/>
          <w:sz w:val="24"/>
        </w:rPr>
        <w:t xml:space="preserve"> </w:t>
      </w:r>
      <w:r>
        <w:rPr>
          <w:sz w:val="24"/>
        </w:rPr>
        <w:t>фраз,</w:t>
      </w:r>
    </w:p>
    <w:p w:rsidR="00F03BCA" w:rsidRDefault="00D54391">
      <w:pPr>
        <w:pStyle w:val="a4"/>
        <w:numPr>
          <w:ilvl w:val="1"/>
          <w:numId w:val="5"/>
        </w:numPr>
        <w:tabs>
          <w:tab w:val="left" w:pos="1609"/>
          <w:tab w:val="left" w:pos="1610"/>
        </w:tabs>
        <w:spacing w:line="293" w:lineRule="exact"/>
        <w:ind w:left="1610" w:hanging="349"/>
        <w:rPr>
          <w:sz w:val="24"/>
        </w:rPr>
      </w:pPr>
      <w:r>
        <w:rPr>
          <w:sz w:val="24"/>
        </w:rPr>
        <w:t>предложения, периода и</w:t>
      </w:r>
      <w:r>
        <w:rPr>
          <w:spacing w:val="-5"/>
          <w:sz w:val="24"/>
        </w:rPr>
        <w:t xml:space="preserve"> </w:t>
      </w:r>
      <w:r>
        <w:rPr>
          <w:sz w:val="24"/>
        </w:rPr>
        <w:t>пр.);</w:t>
      </w:r>
    </w:p>
    <w:p w:rsidR="00F03BCA" w:rsidRDefault="00D54391">
      <w:pPr>
        <w:pStyle w:val="a4"/>
        <w:numPr>
          <w:ilvl w:val="1"/>
          <w:numId w:val="5"/>
        </w:numPr>
        <w:tabs>
          <w:tab w:val="left" w:pos="1610"/>
        </w:tabs>
        <w:ind w:right="349" w:hanging="360"/>
        <w:jc w:val="both"/>
        <w:rPr>
          <w:sz w:val="24"/>
        </w:rPr>
      </w:pPr>
      <w:r>
        <w:rPr>
          <w:sz w:val="24"/>
        </w:rPr>
        <w:t>активизация слухового контроля воспроизведения и правильном произнесении различных штриховых, ритмических, динамических, тембровых и т.д. приемов исполнения.</w:t>
      </w:r>
    </w:p>
    <w:p w:rsidR="00F03BCA" w:rsidRDefault="00D54391">
      <w:pPr>
        <w:pStyle w:val="a3"/>
        <w:ind w:left="335" w:right="345" w:firstLine="720"/>
        <w:jc w:val="both"/>
      </w:pPr>
      <w:r>
        <w:t>При работе над произведением необходимо использовать знания, полученные по предметам музыкально-исторического и теоретического циклов, а также других предметов учебного плана. Взаимопонимание преподавателя и студента, их работоспособность и творческая инициатива определяют основные задачи и направления в работе, способствуют наиболее полному раскрытию исполнительских возможностей студента.</w:t>
      </w:r>
    </w:p>
    <w:p w:rsidR="00F03BCA" w:rsidRDefault="00F03BCA">
      <w:pPr>
        <w:pStyle w:val="a3"/>
        <w:spacing w:before="4"/>
      </w:pPr>
    </w:p>
    <w:p w:rsidR="00F03BCA" w:rsidRDefault="003B5597">
      <w:pPr>
        <w:pStyle w:val="2"/>
        <w:numPr>
          <w:ilvl w:val="1"/>
          <w:numId w:val="7"/>
        </w:numPr>
        <w:tabs>
          <w:tab w:val="left" w:pos="827"/>
        </w:tabs>
        <w:spacing w:line="272" w:lineRule="exact"/>
        <w:ind w:left="826" w:hanging="182"/>
        <w:jc w:val="left"/>
        <w:rPr>
          <w:sz w:val="22"/>
          <w:u w:val="none"/>
        </w:rPr>
      </w:pPr>
      <w:r>
        <w:rPr>
          <w:u w:val="thick"/>
        </w:rPr>
        <w:t>Ме</w:t>
      </w:r>
      <w:r w:rsidR="00D54391">
        <w:rPr>
          <w:u w:val="thick"/>
        </w:rPr>
        <w:t>тодические рекомендации по организации самостоятельной работы</w:t>
      </w:r>
      <w:r w:rsidR="00D54391">
        <w:rPr>
          <w:spacing w:val="-9"/>
          <w:u w:val="thick"/>
        </w:rPr>
        <w:t xml:space="preserve"> </w:t>
      </w:r>
      <w:r w:rsidR="00D54391">
        <w:rPr>
          <w:u w:val="thick"/>
        </w:rPr>
        <w:t>студентов.</w:t>
      </w:r>
    </w:p>
    <w:p w:rsidR="00F03BCA" w:rsidRDefault="00D54391">
      <w:pPr>
        <w:pStyle w:val="a3"/>
        <w:ind w:left="335" w:right="351" w:firstLine="708"/>
        <w:jc w:val="both"/>
      </w:pPr>
      <w:r>
        <w:t>Самостоятельная работа играет важную роль в воспитании сознательного отношения самих студентов к овладению теоретическими и практическими знаниями, привитии им привычки к направленному интеллектуальному труду.</w:t>
      </w:r>
    </w:p>
    <w:p w:rsidR="00F03BCA" w:rsidRDefault="00D54391">
      <w:pPr>
        <w:pStyle w:val="1"/>
        <w:spacing w:before="1" w:line="275" w:lineRule="exact"/>
        <w:ind w:left="1115"/>
        <w:jc w:val="both"/>
      </w:pPr>
      <w:r>
        <w:t>Задачи самостоятельной</w:t>
      </w:r>
      <w:r>
        <w:rPr>
          <w:spacing w:val="59"/>
        </w:rPr>
        <w:t xml:space="preserve"> </w:t>
      </w:r>
      <w:r>
        <w:t>работы:</w:t>
      </w:r>
    </w:p>
    <w:p w:rsidR="00F03BCA" w:rsidRDefault="00D54391">
      <w:pPr>
        <w:pStyle w:val="a4"/>
        <w:numPr>
          <w:ilvl w:val="2"/>
          <w:numId w:val="11"/>
        </w:numPr>
        <w:tabs>
          <w:tab w:val="left" w:pos="1185"/>
          <w:tab w:val="left" w:pos="1186"/>
        </w:tabs>
        <w:ind w:right="352"/>
        <w:rPr>
          <w:sz w:val="24"/>
        </w:rPr>
      </w:pPr>
      <w:r>
        <w:rPr>
          <w:sz w:val="24"/>
        </w:rPr>
        <w:t>Глубокое изучение сущности дисциплины, возможность основательной проработки материала;</w:t>
      </w:r>
    </w:p>
    <w:p w:rsidR="00F03BCA" w:rsidRDefault="00D54391">
      <w:pPr>
        <w:pStyle w:val="a4"/>
        <w:numPr>
          <w:ilvl w:val="2"/>
          <w:numId w:val="11"/>
        </w:numPr>
        <w:tabs>
          <w:tab w:val="left" w:pos="1185"/>
          <w:tab w:val="left" w:pos="1186"/>
        </w:tabs>
        <w:spacing w:line="293" w:lineRule="exact"/>
        <w:ind w:hanging="361"/>
        <w:rPr>
          <w:sz w:val="24"/>
        </w:rPr>
      </w:pPr>
      <w:r>
        <w:rPr>
          <w:sz w:val="24"/>
        </w:rPr>
        <w:t>Формирование трудолюбия, дисциплинированности,</w:t>
      </w:r>
      <w:r>
        <w:rPr>
          <w:spacing w:val="-3"/>
          <w:sz w:val="24"/>
        </w:rPr>
        <w:t xml:space="preserve"> </w:t>
      </w:r>
      <w:r>
        <w:rPr>
          <w:sz w:val="24"/>
        </w:rPr>
        <w:t>аккуратности;</w:t>
      </w:r>
    </w:p>
    <w:p w:rsidR="00F03BCA" w:rsidRDefault="00D54391">
      <w:pPr>
        <w:pStyle w:val="a4"/>
        <w:numPr>
          <w:ilvl w:val="2"/>
          <w:numId w:val="11"/>
        </w:numPr>
        <w:tabs>
          <w:tab w:val="left" w:pos="1185"/>
          <w:tab w:val="left" w:pos="1186"/>
        </w:tabs>
        <w:spacing w:line="293" w:lineRule="exact"/>
        <w:ind w:hanging="361"/>
        <w:rPr>
          <w:sz w:val="24"/>
        </w:rPr>
      </w:pPr>
      <w:r>
        <w:rPr>
          <w:sz w:val="24"/>
        </w:rPr>
        <w:t>Развитие умения самостоятельно приобретать и углублять</w:t>
      </w:r>
      <w:r>
        <w:rPr>
          <w:spacing w:val="-4"/>
          <w:sz w:val="24"/>
        </w:rPr>
        <w:t xml:space="preserve"> </w:t>
      </w:r>
      <w:r>
        <w:rPr>
          <w:sz w:val="24"/>
        </w:rPr>
        <w:t>знания.</w:t>
      </w:r>
    </w:p>
    <w:p w:rsidR="00F03BCA" w:rsidRDefault="00F03BCA">
      <w:pPr>
        <w:pStyle w:val="a3"/>
        <w:spacing w:before="9"/>
        <w:rPr>
          <w:sz w:val="23"/>
        </w:rPr>
      </w:pPr>
    </w:p>
    <w:p w:rsidR="00F03BCA" w:rsidRDefault="00D54391">
      <w:pPr>
        <w:ind w:left="335" w:firstLine="720"/>
        <w:rPr>
          <w:sz w:val="24"/>
        </w:rPr>
      </w:pPr>
      <w:r>
        <w:rPr>
          <w:sz w:val="24"/>
        </w:rPr>
        <w:t xml:space="preserve">Для эффективной и полноценной самостоятельной работы по дисциплине </w:t>
      </w:r>
      <w:r>
        <w:rPr>
          <w:b/>
          <w:sz w:val="24"/>
        </w:rPr>
        <w:t xml:space="preserve">«История исполнительского искусства» </w:t>
      </w:r>
      <w:r>
        <w:rPr>
          <w:sz w:val="24"/>
        </w:rPr>
        <w:t>необходимо обучить</w:t>
      </w:r>
      <w:r>
        <w:rPr>
          <w:spacing w:val="1"/>
          <w:sz w:val="24"/>
        </w:rPr>
        <w:t xml:space="preserve"> </w:t>
      </w:r>
      <w:r>
        <w:rPr>
          <w:sz w:val="24"/>
        </w:rPr>
        <w:t>студента:</w:t>
      </w:r>
    </w:p>
    <w:p w:rsidR="00F03BCA" w:rsidRDefault="00D54391">
      <w:pPr>
        <w:pStyle w:val="a4"/>
        <w:numPr>
          <w:ilvl w:val="2"/>
          <w:numId w:val="11"/>
        </w:numPr>
        <w:tabs>
          <w:tab w:val="left" w:pos="1185"/>
          <w:tab w:val="left" w:pos="1186"/>
        </w:tabs>
        <w:spacing w:before="2" w:line="293" w:lineRule="exact"/>
        <w:ind w:hanging="361"/>
        <w:rPr>
          <w:sz w:val="24"/>
        </w:rPr>
      </w:pPr>
      <w:r>
        <w:rPr>
          <w:sz w:val="24"/>
        </w:rPr>
        <w:t>основам самостоятельной работы с</w:t>
      </w:r>
      <w:r>
        <w:rPr>
          <w:spacing w:val="-13"/>
          <w:sz w:val="24"/>
        </w:rPr>
        <w:t xml:space="preserve"> </w:t>
      </w:r>
      <w:r>
        <w:rPr>
          <w:sz w:val="24"/>
        </w:rPr>
        <w:t>книгой;</w:t>
      </w:r>
    </w:p>
    <w:p w:rsidR="00F03BCA" w:rsidRDefault="00D54391">
      <w:pPr>
        <w:pStyle w:val="a4"/>
        <w:numPr>
          <w:ilvl w:val="2"/>
          <w:numId w:val="11"/>
        </w:numPr>
        <w:tabs>
          <w:tab w:val="left" w:pos="1245"/>
          <w:tab w:val="left" w:pos="1246"/>
        </w:tabs>
        <w:spacing w:line="293" w:lineRule="exact"/>
        <w:ind w:left="1245" w:hanging="421"/>
        <w:rPr>
          <w:sz w:val="24"/>
        </w:rPr>
      </w:pPr>
      <w:r>
        <w:rPr>
          <w:sz w:val="24"/>
        </w:rPr>
        <w:t>конспектированию</w:t>
      </w:r>
      <w:r>
        <w:rPr>
          <w:spacing w:val="-3"/>
          <w:sz w:val="24"/>
        </w:rPr>
        <w:t xml:space="preserve"> </w:t>
      </w:r>
      <w:r>
        <w:rPr>
          <w:sz w:val="24"/>
        </w:rPr>
        <w:t>лекций;</w:t>
      </w:r>
    </w:p>
    <w:p w:rsidR="00F03BCA" w:rsidRDefault="00D54391">
      <w:pPr>
        <w:pStyle w:val="a4"/>
        <w:numPr>
          <w:ilvl w:val="2"/>
          <w:numId w:val="11"/>
        </w:numPr>
        <w:tabs>
          <w:tab w:val="left" w:pos="1185"/>
          <w:tab w:val="left" w:pos="1186"/>
        </w:tabs>
        <w:spacing w:line="293" w:lineRule="exact"/>
        <w:ind w:hanging="361"/>
        <w:rPr>
          <w:sz w:val="24"/>
        </w:rPr>
      </w:pPr>
      <w:r>
        <w:rPr>
          <w:sz w:val="24"/>
        </w:rPr>
        <w:t>приемам</w:t>
      </w:r>
      <w:r>
        <w:rPr>
          <w:spacing w:val="-2"/>
          <w:sz w:val="24"/>
        </w:rPr>
        <w:t xml:space="preserve"> </w:t>
      </w:r>
      <w:r>
        <w:rPr>
          <w:sz w:val="24"/>
        </w:rPr>
        <w:t>запоминания;</w:t>
      </w:r>
    </w:p>
    <w:p w:rsidR="00F03BCA" w:rsidRDefault="00D54391">
      <w:pPr>
        <w:pStyle w:val="a4"/>
        <w:numPr>
          <w:ilvl w:val="2"/>
          <w:numId w:val="11"/>
        </w:numPr>
        <w:tabs>
          <w:tab w:val="left" w:pos="1185"/>
          <w:tab w:val="left" w:pos="1186"/>
        </w:tabs>
        <w:spacing w:line="293" w:lineRule="exact"/>
        <w:ind w:hanging="361"/>
        <w:rPr>
          <w:sz w:val="24"/>
        </w:rPr>
      </w:pPr>
      <w:r>
        <w:rPr>
          <w:sz w:val="24"/>
        </w:rPr>
        <w:t>поиска информации, подготовке сообщений, докладов,</w:t>
      </w:r>
      <w:r>
        <w:rPr>
          <w:spacing w:val="-4"/>
          <w:sz w:val="24"/>
        </w:rPr>
        <w:t xml:space="preserve"> </w:t>
      </w:r>
      <w:r>
        <w:rPr>
          <w:sz w:val="24"/>
        </w:rPr>
        <w:t>рефератов.</w:t>
      </w:r>
    </w:p>
    <w:p w:rsidR="00F03BCA" w:rsidRDefault="00F03BCA">
      <w:pPr>
        <w:pStyle w:val="a3"/>
        <w:spacing w:before="11"/>
        <w:rPr>
          <w:sz w:val="23"/>
        </w:rPr>
      </w:pPr>
    </w:p>
    <w:p w:rsidR="00F03BCA" w:rsidRDefault="00D54391">
      <w:pPr>
        <w:pStyle w:val="a3"/>
        <w:ind w:left="335" w:right="352" w:firstLine="720"/>
        <w:jc w:val="both"/>
      </w:pPr>
      <w:r>
        <w:t>Одной из форм контроля знаний является письменное тестирование, преимущество его заключается в быстром и достаточно полном охвате информации. Правильная организация самостоятельной работы при подготовке к тестированию, заключается прежде всего в умении выявить наиболее значимые даты, персоны и события.</w:t>
      </w:r>
    </w:p>
    <w:p w:rsidR="00F03BCA" w:rsidRDefault="00D54391">
      <w:pPr>
        <w:pStyle w:val="a3"/>
        <w:ind w:left="335" w:right="345" w:firstLine="720"/>
        <w:jc w:val="both"/>
      </w:pPr>
      <w:r>
        <w:t>Выполнение самостоятельной работы предполагает изучение рекомендуемой основной и дополнительной литературы по каждой из тем курса. Важным моментом является умение конспектировать и выделять основные и самые значимые аспекты из прочитанного.</w:t>
      </w:r>
    </w:p>
    <w:p w:rsidR="00F03BCA" w:rsidRDefault="00D54391">
      <w:pPr>
        <w:pStyle w:val="a3"/>
        <w:ind w:left="335" w:right="344"/>
        <w:jc w:val="both"/>
      </w:pPr>
      <w:r>
        <w:t>Изучение дополнительной методической, научной литературы, посещение концертов, театральных и оперных постановок, встреча и общение с деятелями культуры и искусства – все это формы внеклассной работы студента. Следует всячески культивировать и поощрять стремление студента выйти за рамки учебной программы, глубже изучить те или иные вопросы методики, теории исполнительства, педагогики, поскольку личный опыт студента, имея сильную мотивацию, прочно входит в структуру его мировоззрения, личностных и профессиональных представлений.</w:t>
      </w:r>
    </w:p>
    <w:p w:rsidR="00F03BCA" w:rsidRDefault="00F03BCA">
      <w:pPr>
        <w:jc w:val="both"/>
        <w:sectPr w:rsidR="00F03BCA">
          <w:pgSz w:w="11910" w:h="16840"/>
          <w:pgMar w:top="920" w:right="500" w:bottom="280" w:left="800" w:header="710" w:footer="0" w:gutter="0"/>
          <w:cols w:space="720"/>
        </w:sectPr>
      </w:pPr>
    </w:p>
    <w:p w:rsidR="00F03BCA" w:rsidRDefault="00F03BCA">
      <w:pPr>
        <w:pStyle w:val="a3"/>
        <w:spacing w:before="1"/>
        <w:rPr>
          <w:sz w:val="16"/>
        </w:rPr>
      </w:pPr>
    </w:p>
    <w:p w:rsidR="00F03BCA" w:rsidRDefault="00D54391">
      <w:pPr>
        <w:pStyle w:val="a3"/>
        <w:spacing w:before="90"/>
        <w:ind w:left="335" w:right="346" w:firstLine="708"/>
        <w:jc w:val="both"/>
      </w:pPr>
      <w:r>
        <w:t>Специфика дисциплины «</w:t>
      </w:r>
      <w:r>
        <w:rPr>
          <w:b/>
        </w:rPr>
        <w:t>Инструментоведение</w:t>
      </w:r>
      <w:r>
        <w:t>» является активная самостоятельная работа каждого студента в области оркестровой литературы. Рекомендуется по прохождении каждой темы осуществлять поиск интересных примеров из оркестровой литературы по данной теме. При этом важно определить, какую эмоциональную сферу может передать тот или иной инструмент или группа инструментов и какими средствами это достигается.</w:t>
      </w:r>
    </w:p>
    <w:p w:rsidR="00F03BCA" w:rsidRDefault="00D54391">
      <w:pPr>
        <w:pStyle w:val="a3"/>
        <w:ind w:left="335" w:right="345" w:firstLine="720"/>
        <w:jc w:val="both"/>
      </w:pPr>
      <w:r>
        <w:t>Важно вовлечь студентов в активные формы изучения курса, а именно: самостоятельно готовить небольшие доклады или сообщения о своем инструменте и выступать с этим на уроках, одновременно подкрепляя свой рассказ живым</w:t>
      </w:r>
      <w:r>
        <w:rPr>
          <w:spacing w:val="-4"/>
        </w:rPr>
        <w:t xml:space="preserve"> </w:t>
      </w:r>
      <w:r>
        <w:t>исполнением.</w:t>
      </w:r>
    </w:p>
    <w:p w:rsidR="00F03BCA" w:rsidRDefault="00F03BCA">
      <w:pPr>
        <w:pStyle w:val="a3"/>
      </w:pPr>
    </w:p>
    <w:p w:rsidR="00F03BCA" w:rsidRDefault="00D54391">
      <w:pPr>
        <w:pStyle w:val="a3"/>
        <w:spacing w:before="1"/>
        <w:ind w:left="335" w:right="352" w:firstLine="720"/>
        <w:jc w:val="both"/>
      </w:pPr>
      <w:r>
        <w:t>Получив значительные навыки игры под руководством педагога, учащийся должен закреплять и развивать их в ходе самостоятельных занятий. Основные принципы организации самостоятельных занятий сформулированы Б. А. Диковым:</w:t>
      </w:r>
    </w:p>
    <w:p w:rsidR="00F03BCA" w:rsidRDefault="00D54391">
      <w:pPr>
        <w:pStyle w:val="a4"/>
        <w:numPr>
          <w:ilvl w:val="2"/>
          <w:numId w:val="7"/>
        </w:numPr>
        <w:tabs>
          <w:tab w:val="left" w:pos="1433"/>
        </w:tabs>
        <w:ind w:hanging="378"/>
        <w:jc w:val="both"/>
        <w:rPr>
          <w:sz w:val="24"/>
        </w:rPr>
      </w:pPr>
      <w:r>
        <w:rPr>
          <w:sz w:val="24"/>
        </w:rPr>
        <w:t>Регулярность занятий</w:t>
      </w:r>
    </w:p>
    <w:p w:rsidR="00F03BCA" w:rsidRDefault="00D54391">
      <w:pPr>
        <w:pStyle w:val="a4"/>
        <w:numPr>
          <w:ilvl w:val="2"/>
          <w:numId w:val="7"/>
        </w:numPr>
        <w:tabs>
          <w:tab w:val="left" w:pos="1454"/>
        </w:tabs>
        <w:ind w:left="1454" w:hanging="399"/>
        <w:jc w:val="both"/>
        <w:rPr>
          <w:sz w:val="24"/>
        </w:rPr>
      </w:pPr>
      <w:r>
        <w:rPr>
          <w:sz w:val="24"/>
        </w:rPr>
        <w:t>Последовательность занятий</w:t>
      </w:r>
    </w:p>
    <w:p w:rsidR="00F03BCA" w:rsidRDefault="00D54391">
      <w:pPr>
        <w:pStyle w:val="a4"/>
        <w:numPr>
          <w:ilvl w:val="2"/>
          <w:numId w:val="7"/>
        </w:numPr>
        <w:tabs>
          <w:tab w:val="left" w:pos="1476"/>
        </w:tabs>
        <w:ind w:left="335" w:right="347" w:firstLine="720"/>
        <w:jc w:val="both"/>
        <w:rPr>
          <w:sz w:val="24"/>
        </w:rPr>
      </w:pPr>
      <w:r>
        <w:rPr>
          <w:sz w:val="24"/>
        </w:rPr>
        <w:t xml:space="preserve">Сознательное усвоение занятий В овладении инструментом важную роль играет регулярность занятий: во-первых - ежедневные тренировки губного аппарата, дыхания, языка и пальцев; во - вторых - только в ходе ежедневных занятий создаются наилучшие условия для приобретения и развития исполнительских навыков. Все эти принципы справедливы в отношении </w:t>
      </w:r>
      <w:r>
        <w:rPr>
          <w:b/>
          <w:sz w:val="24"/>
        </w:rPr>
        <w:t>изучения родственных</w:t>
      </w:r>
      <w:r>
        <w:rPr>
          <w:b/>
          <w:spacing w:val="-2"/>
          <w:sz w:val="24"/>
        </w:rPr>
        <w:t xml:space="preserve"> </w:t>
      </w:r>
      <w:r>
        <w:rPr>
          <w:b/>
          <w:sz w:val="24"/>
        </w:rPr>
        <w:t>инструментов</w:t>
      </w:r>
      <w:r>
        <w:rPr>
          <w:sz w:val="24"/>
        </w:rPr>
        <w:t>.</w:t>
      </w:r>
    </w:p>
    <w:p w:rsidR="00F03BCA" w:rsidRDefault="00F03BCA">
      <w:pPr>
        <w:pStyle w:val="a3"/>
        <w:rPr>
          <w:sz w:val="20"/>
        </w:rPr>
      </w:pPr>
    </w:p>
    <w:p w:rsidR="00F03BCA" w:rsidRDefault="00F03BCA">
      <w:pPr>
        <w:pStyle w:val="a3"/>
        <w:spacing w:before="5"/>
        <w:rPr>
          <w:sz w:val="28"/>
        </w:rPr>
      </w:pPr>
    </w:p>
    <w:p w:rsidR="00F03BCA" w:rsidRDefault="00D54391">
      <w:pPr>
        <w:pStyle w:val="2"/>
        <w:spacing w:before="90"/>
        <w:ind w:left="1902" w:firstLine="0"/>
        <w:rPr>
          <w:u w:val="none"/>
        </w:rPr>
      </w:pPr>
      <w:r>
        <w:rPr>
          <w:u w:val="thick"/>
        </w:rPr>
        <w:t>9. Перечень основной учебно- методической и нотной</w:t>
      </w:r>
      <w:r>
        <w:rPr>
          <w:spacing w:val="52"/>
          <w:u w:val="thick"/>
        </w:rPr>
        <w:t xml:space="preserve"> </w:t>
      </w:r>
      <w:r>
        <w:rPr>
          <w:u w:val="thick"/>
        </w:rPr>
        <w:t>литературы</w:t>
      </w:r>
    </w:p>
    <w:p w:rsidR="00F03BCA" w:rsidRDefault="00D54391">
      <w:pPr>
        <w:spacing w:line="275" w:lineRule="exact"/>
        <w:ind w:left="3753"/>
        <w:rPr>
          <w:b/>
          <w:sz w:val="24"/>
        </w:rPr>
      </w:pPr>
      <w:r>
        <w:rPr>
          <w:b/>
          <w:sz w:val="24"/>
        </w:rPr>
        <w:t>«История исполнительского искусства»</w:t>
      </w:r>
    </w:p>
    <w:p w:rsidR="00F03BCA" w:rsidRDefault="00D54391">
      <w:pPr>
        <w:pStyle w:val="a4"/>
        <w:numPr>
          <w:ilvl w:val="0"/>
          <w:numId w:val="4"/>
        </w:numPr>
        <w:tabs>
          <w:tab w:val="left" w:pos="1610"/>
        </w:tabs>
        <w:spacing w:line="244" w:lineRule="auto"/>
        <w:ind w:right="353" w:hanging="360"/>
        <w:rPr>
          <w:sz w:val="24"/>
        </w:rPr>
      </w:pPr>
      <w:r>
        <w:rPr>
          <w:sz w:val="24"/>
        </w:rPr>
        <w:t>Баранцев А. Мастера игры на флейте, профессора Петербургской консерватории, 1862-1985 «Карелия» 1990</w:t>
      </w:r>
      <w:r>
        <w:rPr>
          <w:spacing w:val="-5"/>
          <w:sz w:val="24"/>
        </w:rPr>
        <w:t xml:space="preserve"> </w:t>
      </w:r>
      <w:r>
        <w:rPr>
          <w:sz w:val="24"/>
        </w:rPr>
        <w:t>г.</w:t>
      </w:r>
    </w:p>
    <w:p w:rsidR="00F03BCA" w:rsidRDefault="00D54391">
      <w:pPr>
        <w:pStyle w:val="a4"/>
        <w:numPr>
          <w:ilvl w:val="0"/>
          <w:numId w:val="4"/>
        </w:numPr>
        <w:tabs>
          <w:tab w:val="left" w:pos="1610"/>
        </w:tabs>
        <w:spacing w:line="242" w:lineRule="auto"/>
        <w:ind w:right="351" w:hanging="360"/>
        <w:rPr>
          <w:sz w:val="24"/>
        </w:rPr>
      </w:pPr>
      <w:r>
        <w:rPr>
          <w:sz w:val="24"/>
        </w:rPr>
        <w:t>Баранцев А. Мастера игры на кларнете, профессора Петербургской консерватории, 1862-1985 «Карелия» 1990</w:t>
      </w:r>
      <w:r>
        <w:rPr>
          <w:spacing w:val="-5"/>
          <w:sz w:val="24"/>
        </w:rPr>
        <w:t xml:space="preserve"> </w:t>
      </w:r>
      <w:r>
        <w:rPr>
          <w:sz w:val="24"/>
        </w:rPr>
        <w:t>г.</w:t>
      </w:r>
    </w:p>
    <w:p w:rsidR="00F03BCA" w:rsidRDefault="00D54391">
      <w:pPr>
        <w:pStyle w:val="a4"/>
        <w:numPr>
          <w:ilvl w:val="0"/>
          <w:numId w:val="4"/>
        </w:numPr>
        <w:tabs>
          <w:tab w:val="left" w:pos="1610"/>
        </w:tabs>
        <w:spacing w:line="244" w:lineRule="auto"/>
        <w:ind w:right="356" w:hanging="360"/>
        <w:rPr>
          <w:sz w:val="24"/>
        </w:rPr>
      </w:pPr>
      <w:r>
        <w:rPr>
          <w:sz w:val="24"/>
        </w:rPr>
        <w:t>Левин С. Духовые инструменты в истории музыкальной культуры. Л. 1983 в двух частях</w:t>
      </w:r>
    </w:p>
    <w:p w:rsidR="00F03BCA" w:rsidRDefault="00D54391">
      <w:pPr>
        <w:pStyle w:val="a4"/>
        <w:numPr>
          <w:ilvl w:val="0"/>
          <w:numId w:val="4"/>
        </w:numPr>
        <w:tabs>
          <w:tab w:val="left" w:pos="1610"/>
        </w:tabs>
        <w:spacing w:line="244" w:lineRule="auto"/>
        <w:ind w:right="347" w:hanging="360"/>
        <w:rPr>
          <w:sz w:val="24"/>
        </w:rPr>
      </w:pPr>
      <w:r>
        <w:rPr>
          <w:sz w:val="24"/>
        </w:rPr>
        <w:t>Болотин С. Биографический словарь музыкантов – исполнителей на духовых инструментах. Л. 1969 : СПБ</w:t>
      </w:r>
      <w:r>
        <w:rPr>
          <w:spacing w:val="-6"/>
          <w:sz w:val="24"/>
        </w:rPr>
        <w:t xml:space="preserve"> </w:t>
      </w:r>
      <w:r>
        <w:rPr>
          <w:sz w:val="24"/>
        </w:rPr>
        <w:t>2005</w:t>
      </w:r>
    </w:p>
    <w:p w:rsidR="00F03BCA" w:rsidRDefault="00D54391">
      <w:pPr>
        <w:pStyle w:val="a4"/>
        <w:numPr>
          <w:ilvl w:val="0"/>
          <w:numId w:val="4"/>
        </w:numPr>
        <w:tabs>
          <w:tab w:val="left" w:pos="1610"/>
        </w:tabs>
        <w:spacing w:line="242" w:lineRule="auto"/>
        <w:ind w:right="351" w:hanging="360"/>
        <w:rPr>
          <w:sz w:val="24"/>
        </w:rPr>
      </w:pPr>
      <w:r>
        <w:rPr>
          <w:sz w:val="24"/>
        </w:rPr>
        <w:t>Усов Ю. История зарубежного исполнительства на духовых инструментах. М. 1978.</w:t>
      </w:r>
    </w:p>
    <w:p w:rsidR="00F03BCA" w:rsidRDefault="00D54391">
      <w:pPr>
        <w:pStyle w:val="a4"/>
        <w:numPr>
          <w:ilvl w:val="0"/>
          <w:numId w:val="4"/>
        </w:numPr>
        <w:tabs>
          <w:tab w:val="left" w:pos="1610"/>
        </w:tabs>
        <w:spacing w:before="1" w:line="242" w:lineRule="auto"/>
        <w:ind w:right="350" w:hanging="360"/>
        <w:rPr>
          <w:sz w:val="24"/>
        </w:rPr>
      </w:pPr>
      <w:r>
        <w:rPr>
          <w:sz w:val="24"/>
        </w:rPr>
        <w:t>Усов Ю. История отечественного исполнительства на духовых инструментах. М. 1975</w:t>
      </w:r>
    </w:p>
    <w:p w:rsidR="00F03BCA" w:rsidRDefault="00D54391">
      <w:pPr>
        <w:pStyle w:val="a4"/>
        <w:numPr>
          <w:ilvl w:val="0"/>
          <w:numId w:val="4"/>
        </w:numPr>
        <w:tabs>
          <w:tab w:val="left" w:pos="1610"/>
        </w:tabs>
        <w:spacing w:before="2"/>
        <w:ind w:left="1610" w:hanging="349"/>
        <w:rPr>
          <w:sz w:val="24"/>
        </w:rPr>
      </w:pPr>
      <w:r>
        <w:rPr>
          <w:sz w:val="24"/>
        </w:rPr>
        <w:t>Д. Рогаль – Левицкий. Современный оркестр.</w:t>
      </w:r>
      <w:r>
        <w:rPr>
          <w:spacing w:val="-4"/>
          <w:sz w:val="24"/>
        </w:rPr>
        <w:t xml:space="preserve"> </w:t>
      </w:r>
      <w:r>
        <w:rPr>
          <w:sz w:val="24"/>
        </w:rPr>
        <w:t>М.1953</w:t>
      </w:r>
    </w:p>
    <w:p w:rsidR="00F03BCA" w:rsidRDefault="00D54391">
      <w:pPr>
        <w:pStyle w:val="a4"/>
        <w:numPr>
          <w:ilvl w:val="0"/>
          <w:numId w:val="4"/>
        </w:numPr>
        <w:tabs>
          <w:tab w:val="left" w:pos="1610"/>
        </w:tabs>
        <w:spacing w:before="7"/>
        <w:ind w:left="1610" w:hanging="349"/>
        <w:rPr>
          <w:sz w:val="24"/>
        </w:rPr>
      </w:pPr>
      <w:r>
        <w:rPr>
          <w:sz w:val="24"/>
        </w:rPr>
        <w:t>Черных А. Советское духовое инструментальное искусство. М.</w:t>
      </w:r>
      <w:r>
        <w:rPr>
          <w:spacing w:val="-6"/>
          <w:sz w:val="24"/>
        </w:rPr>
        <w:t xml:space="preserve"> </w:t>
      </w:r>
      <w:r>
        <w:rPr>
          <w:sz w:val="24"/>
        </w:rPr>
        <w:t>1989</w:t>
      </w:r>
    </w:p>
    <w:p w:rsidR="00F03BCA" w:rsidRDefault="00D54391">
      <w:pPr>
        <w:pStyle w:val="a4"/>
        <w:numPr>
          <w:ilvl w:val="0"/>
          <w:numId w:val="4"/>
        </w:numPr>
        <w:tabs>
          <w:tab w:val="left" w:pos="1610"/>
        </w:tabs>
        <w:spacing w:before="5"/>
        <w:ind w:left="1610" w:hanging="349"/>
        <w:rPr>
          <w:sz w:val="24"/>
        </w:rPr>
      </w:pPr>
      <w:r>
        <w:rPr>
          <w:sz w:val="24"/>
        </w:rPr>
        <w:t>Рунов Б. О военно-патриотической музыке.</w:t>
      </w:r>
      <w:r>
        <w:rPr>
          <w:spacing w:val="-2"/>
          <w:sz w:val="24"/>
        </w:rPr>
        <w:t xml:space="preserve"> </w:t>
      </w:r>
      <w:r>
        <w:rPr>
          <w:sz w:val="24"/>
        </w:rPr>
        <w:t>М.1979</w:t>
      </w:r>
    </w:p>
    <w:p w:rsidR="00F03BCA" w:rsidRDefault="00D54391">
      <w:pPr>
        <w:pStyle w:val="a4"/>
        <w:numPr>
          <w:ilvl w:val="0"/>
          <w:numId w:val="4"/>
        </w:numPr>
        <w:tabs>
          <w:tab w:val="left" w:pos="1610"/>
        </w:tabs>
        <w:spacing w:before="5"/>
        <w:ind w:left="1610" w:hanging="349"/>
        <w:rPr>
          <w:sz w:val="24"/>
        </w:rPr>
      </w:pPr>
      <w:r>
        <w:rPr>
          <w:sz w:val="24"/>
        </w:rPr>
        <w:t>Сидельников Л. Государственный симфонический оркестр.</w:t>
      </w:r>
      <w:r>
        <w:rPr>
          <w:spacing w:val="-4"/>
          <w:sz w:val="24"/>
        </w:rPr>
        <w:t xml:space="preserve"> </w:t>
      </w:r>
      <w:r>
        <w:rPr>
          <w:sz w:val="24"/>
        </w:rPr>
        <w:t>М.1986</w:t>
      </w:r>
    </w:p>
    <w:p w:rsidR="00F03BCA" w:rsidRDefault="00D54391">
      <w:pPr>
        <w:pStyle w:val="a4"/>
        <w:numPr>
          <w:ilvl w:val="0"/>
          <w:numId w:val="4"/>
        </w:numPr>
        <w:tabs>
          <w:tab w:val="left" w:pos="1610"/>
        </w:tabs>
        <w:spacing w:before="5"/>
        <w:ind w:left="1610" w:hanging="349"/>
        <w:rPr>
          <w:sz w:val="24"/>
        </w:rPr>
      </w:pPr>
      <w:r>
        <w:rPr>
          <w:sz w:val="24"/>
        </w:rPr>
        <w:t>Никитин А. Русская музыкальная культура.</w:t>
      </w:r>
      <w:r>
        <w:rPr>
          <w:spacing w:val="-5"/>
          <w:sz w:val="24"/>
        </w:rPr>
        <w:t xml:space="preserve"> </w:t>
      </w:r>
      <w:r>
        <w:rPr>
          <w:sz w:val="24"/>
        </w:rPr>
        <w:t>М.1986</w:t>
      </w:r>
    </w:p>
    <w:p w:rsidR="00F03BCA" w:rsidRDefault="00D54391">
      <w:pPr>
        <w:pStyle w:val="a4"/>
        <w:numPr>
          <w:ilvl w:val="0"/>
          <w:numId w:val="4"/>
        </w:numPr>
        <w:tabs>
          <w:tab w:val="left" w:pos="1610"/>
        </w:tabs>
        <w:spacing w:before="7"/>
        <w:ind w:left="1610" w:hanging="349"/>
        <w:rPr>
          <w:sz w:val="24"/>
        </w:rPr>
      </w:pPr>
      <w:r>
        <w:rPr>
          <w:sz w:val="24"/>
        </w:rPr>
        <w:t>Бюхнер А. Пестрый мир музыкальных инструментов. Изд. Прага.</w:t>
      </w:r>
      <w:r>
        <w:rPr>
          <w:spacing w:val="-4"/>
          <w:sz w:val="24"/>
        </w:rPr>
        <w:t xml:space="preserve"> </w:t>
      </w:r>
      <w:r>
        <w:rPr>
          <w:sz w:val="24"/>
        </w:rPr>
        <w:t>1981</w:t>
      </w:r>
    </w:p>
    <w:p w:rsidR="00F03BCA" w:rsidRDefault="00D54391">
      <w:pPr>
        <w:pStyle w:val="a4"/>
        <w:numPr>
          <w:ilvl w:val="0"/>
          <w:numId w:val="4"/>
        </w:numPr>
        <w:tabs>
          <w:tab w:val="left" w:pos="1610"/>
        </w:tabs>
        <w:spacing w:before="5"/>
        <w:ind w:left="1610" w:hanging="349"/>
        <w:rPr>
          <w:sz w:val="24"/>
        </w:rPr>
      </w:pPr>
      <w:r>
        <w:rPr>
          <w:sz w:val="24"/>
        </w:rPr>
        <w:t>Фомин О. Старейший русский симфонический оркестр.</w:t>
      </w:r>
      <w:r>
        <w:rPr>
          <w:spacing w:val="-6"/>
          <w:sz w:val="24"/>
        </w:rPr>
        <w:t xml:space="preserve"> </w:t>
      </w:r>
      <w:r>
        <w:rPr>
          <w:sz w:val="24"/>
        </w:rPr>
        <w:t>М.1986</w:t>
      </w:r>
    </w:p>
    <w:p w:rsidR="00F03BCA" w:rsidRDefault="00D54391">
      <w:pPr>
        <w:pStyle w:val="a4"/>
        <w:numPr>
          <w:ilvl w:val="0"/>
          <w:numId w:val="4"/>
        </w:numPr>
        <w:tabs>
          <w:tab w:val="left" w:pos="1610"/>
        </w:tabs>
        <w:spacing w:before="5"/>
        <w:ind w:left="1610" w:hanging="349"/>
        <w:rPr>
          <w:sz w:val="24"/>
        </w:rPr>
      </w:pPr>
      <w:r>
        <w:rPr>
          <w:sz w:val="24"/>
        </w:rPr>
        <w:t>У. Пистон – Оркестровка. М. 1990</w:t>
      </w:r>
    </w:p>
    <w:p w:rsidR="00F03BCA" w:rsidRDefault="00D54391">
      <w:pPr>
        <w:pStyle w:val="a4"/>
        <w:numPr>
          <w:ilvl w:val="0"/>
          <w:numId w:val="4"/>
        </w:numPr>
        <w:tabs>
          <w:tab w:val="left" w:pos="1610"/>
        </w:tabs>
        <w:spacing w:before="5"/>
        <w:ind w:left="1610" w:hanging="349"/>
        <w:rPr>
          <w:sz w:val="24"/>
        </w:rPr>
      </w:pPr>
      <w:r>
        <w:rPr>
          <w:sz w:val="24"/>
        </w:rPr>
        <w:t>Б. Хайкин – Беседы о дирижерском ремесле.</w:t>
      </w:r>
      <w:r>
        <w:rPr>
          <w:spacing w:val="-1"/>
          <w:sz w:val="24"/>
        </w:rPr>
        <w:t xml:space="preserve"> </w:t>
      </w:r>
      <w:r>
        <w:rPr>
          <w:sz w:val="24"/>
        </w:rPr>
        <w:t>М.1984</w:t>
      </w:r>
    </w:p>
    <w:p w:rsidR="00F03BCA" w:rsidRDefault="00D54391">
      <w:pPr>
        <w:pStyle w:val="a4"/>
        <w:numPr>
          <w:ilvl w:val="0"/>
          <w:numId w:val="4"/>
        </w:numPr>
        <w:tabs>
          <w:tab w:val="left" w:pos="1610"/>
        </w:tabs>
        <w:spacing w:before="7"/>
        <w:ind w:left="1610" w:hanging="349"/>
        <w:rPr>
          <w:sz w:val="24"/>
        </w:rPr>
      </w:pPr>
      <w:r>
        <w:rPr>
          <w:sz w:val="24"/>
        </w:rPr>
        <w:t>«Кирилл Кондрашин рассказывает»</w:t>
      </w:r>
      <w:r>
        <w:rPr>
          <w:spacing w:val="53"/>
          <w:sz w:val="24"/>
        </w:rPr>
        <w:t xml:space="preserve"> </w:t>
      </w:r>
      <w:r>
        <w:rPr>
          <w:sz w:val="24"/>
        </w:rPr>
        <w:t>М.1989</w:t>
      </w:r>
    </w:p>
    <w:p w:rsidR="00F03BCA" w:rsidRDefault="00F03BCA">
      <w:pPr>
        <w:pStyle w:val="a3"/>
        <w:spacing w:before="7"/>
      </w:pPr>
    </w:p>
    <w:p w:rsidR="00F03BCA" w:rsidRDefault="00D54391">
      <w:pPr>
        <w:pStyle w:val="1"/>
        <w:spacing w:line="240" w:lineRule="auto"/>
        <w:ind w:left="2423" w:right="1813"/>
        <w:jc w:val="center"/>
      </w:pPr>
      <w:r>
        <w:t>«Инструментоведение»</w:t>
      </w:r>
    </w:p>
    <w:p w:rsidR="00F03BCA" w:rsidRDefault="00D54391">
      <w:pPr>
        <w:pStyle w:val="a4"/>
        <w:numPr>
          <w:ilvl w:val="0"/>
          <w:numId w:val="3"/>
        </w:numPr>
        <w:tabs>
          <w:tab w:val="left" w:pos="1610"/>
          <w:tab w:val="left" w:pos="3026"/>
          <w:tab w:val="left" w:pos="5150"/>
          <w:tab w:val="left" w:pos="7274"/>
        </w:tabs>
        <w:spacing w:before="274"/>
        <w:ind w:hanging="349"/>
        <w:rPr>
          <w:sz w:val="24"/>
        </w:rPr>
      </w:pPr>
      <w:r>
        <w:rPr>
          <w:sz w:val="24"/>
        </w:rPr>
        <w:t>Э.</w:t>
      </w:r>
      <w:r>
        <w:rPr>
          <w:spacing w:val="-2"/>
          <w:sz w:val="24"/>
        </w:rPr>
        <w:t xml:space="preserve"> </w:t>
      </w:r>
      <w:r>
        <w:rPr>
          <w:sz w:val="24"/>
        </w:rPr>
        <w:t>Гиро</w:t>
      </w:r>
      <w:r>
        <w:rPr>
          <w:sz w:val="24"/>
        </w:rPr>
        <w:tab/>
        <w:t>Инструментовка</w:t>
      </w:r>
      <w:r>
        <w:rPr>
          <w:sz w:val="24"/>
        </w:rPr>
        <w:tab/>
        <w:t>ОГИЗ</w:t>
      </w:r>
      <w:r>
        <w:rPr>
          <w:spacing w:val="-3"/>
          <w:sz w:val="24"/>
        </w:rPr>
        <w:t xml:space="preserve"> </w:t>
      </w:r>
      <w:r>
        <w:rPr>
          <w:sz w:val="24"/>
        </w:rPr>
        <w:t>МУЗГИЗ</w:t>
      </w:r>
      <w:r>
        <w:rPr>
          <w:sz w:val="24"/>
        </w:rPr>
        <w:tab/>
        <w:t>1934</w:t>
      </w:r>
    </w:p>
    <w:p w:rsidR="00F03BCA" w:rsidRDefault="00D54391">
      <w:pPr>
        <w:pStyle w:val="a4"/>
        <w:numPr>
          <w:ilvl w:val="0"/>
          <w:numId w:val="3"/>
        </w:numPr>
        <w:tabs>
          <w:tab w:val="left" w:pos="1610"/>
          <w:tab w:val="left" w:pos="3026"/>
          <w:tab w:val="left" w:pos="9399"/>
        </w:tabs>
        <w:spacing w:before="5" w:line="244" w:lineRule="auto"/>
        <w:ind w:left="1622" w:right="931" w:hanging="360"/>
        <w:rPr>
          <w:sz w:val="24"/>
        </w:rPr>
      </w:pPr>
      <w:r>
        <w:rPr>
          <w:sz w:val="24"/>
        </w:rPr>
        <w:t>Г.Гаранян</w:t>
      </w:r>
      <w:r>
        <w:rPr>
          <w:sz w:val="24"/>
        </w:rPr>
        <w:tab/>
        <w:t>Аранжировка для эстрадных и</w:t>
      </w:r>
      <w:r>
        <w:rPr>
          <w:spacing w:val="-12"/>
          <w:sz w:val="24"/>
        </w:rPr>
        <w:t xml:space="preserve"> </w:t>
      </w:r>
      <w:r>
        <w:rPr>
          <w:sz w:val="24"/>
        </w:rPr>
        <w:t>инструментльных</w:t>
      </w:r>
      <w:r>
        <w:rPr>
          <w:spacing w:val="-2"/>
          <w:sz w:val="24"/>
        </w:rPr>
        <w:t xml:space="preserve"> </w:t>
      </w:r>
      <w:r>
        <w:rPr>
          <w:sz w:val="24"/>
        </w:rPr>
        <w:t>ансамблей</w:t>
      </w:r>
      <w:r>
        <w:rPr>
          <w:sz w:val="24"/>
        </w:rPr>
        <w:tab/>
      </w:r>
      <w:r>
        <w:rPr>
          <w:spacing w:val="-9"/>
          <w:sz w:val="24"/>
        </w:rPr>
        <w:t xml:space="preserve">М. </w:t>
      </w:r>
      <w:r>
        <w:rPr>
          <w:sz w:val="24"/>
        </w:rPr>
        <w:t>Музыка</w:t>
      </w:r>
      <w:r>
        <w:rPr>
          <w:sz w:val="24"/>
        </w:rPr>
        <w:tab/>
        <w:t>1986</w:t>
      </w:r>
    </w:p>
    <w:p w:rsidR="00F03BCA" w:rsidRDefault="00D54391">
      <w:pPr>
        <w:pStyle w:val="a4"/>
        <w:numPr>
          <w:ilvl w:val="0"/>
          <w:numId w:val="3"/>
        </w:numPr>
        <w:tabs>
          <w:tab w:val="left" w:pos="1610"/>
          <w:tab w:val="left" w:pos="3026"/>
          <w:tab w:val="left" w:pos="7274"/>
          <w:tab w:val="left" w:pos="9399"/>
        </w:tabs>
        <w:spacing w:line="275" w:lineRule="exact"/>
        <w:ind w:hanging="349"/>
        <w:rPr>
          <w:sz w:val="24"/>
        </w:rPr>
      </w:pPr>
      <w:r>
        <w:rPr>
          <w:sz w:val="24"/>
        </w:rPr>
        <w:t>С.Газарян</w:t>
      </w:r>
      <w:r>
        <w:rPr>
          <w:sz w:val="24"/>
        </w:rPr>
        <w:tab/>
        <w:t>В мире</w:t>
      </w:r>
      <w:r>
        <w:rPr>
          <w:spacing w:val="-7"/>
          <w:sz w:val="24"/>
        </w:rPr>
        <w:t xml:space="preserve"> </w:t>
      </w:r>
      <w:r>
        <w:rPr>
          <w:sz w:val="24"/>
        </w:rPr>
        <w:t>музыкальных</w:t>
      </w:r>
      <w:r>
        <w:rPr>
          <w:spacing w:val="-1"/>
          <w:sz w:val="24"/>
        </w:rPr>
        <w:t xml:space="preserve"> </w:t>
      </w:r>
      <w:r>
        <w:rPr>
          <w:sz w:val="24"/>
        </w:rPr>
        <w:t>интсрументов</w:t>
      </w:r>
      <w:r>
        <w:rPr>
          <w:sz w:val="24"/>
        </w:rPr>
        <w:tab/>
        <w:t>М.,Просвещение</w:t>
      </w:r>
      <w:r>
        <w:rPr>
          <w:sz w:val="24"/>
        </w:rPr>
        <w:tab/>
        <w:t>1989</w:t>
      </w:r>
    </w:p>
    <w:p w:rsidR="00F03BCA" w:rsidRDefault="00D54391">
      <w:pPr>
        <w:pStyle w:val="a4"/>
        <w:numPr>
          <w:ilvl w:val="0"/>
          <w:numId w:val="3"/>
        </w:numPr>
        <w:tabs>
          <w:tab w:val="left" w:pos="1610"/>
          <w:tab w:val="left" w:pos="6566"/>
        </w:tabs>
        <w:spacing w:before="5"/>
        <w:ind w:hanging="349"/>
        <w:rPr>
          <w:sz w:val="24"/>
        </w:rPr>
      </w:pPr>
      <w:r>
        <w:rPr>
          <w:sz w:val="24"/>
        </w:rPr>
        <w:t>А.Гусарова Вопросы</w:t>
      </w:r>
      <w:r>
        <w:rPr>
          <w:spacing w:val="-6"/>
          <w:sz w:val="24"/>
        </w:rPr>
        <w:t xml:space="preserve"> </w:t>
      </w:r>
      <w:r>
        <w:rPr>
          <w:sz w:val="24"/>
        </w:rPr>
        <w:t>оркестровки</w:t>
      </w:r>
      <w:r>
        <w:rPr>
          <w:spacing w:val="5"/>
          <w:sz w:val="24"/>
        </w:rPr>
        <w:t xml:space="preserve"> </w:t>
      </w:r>
      <w:r>
        <w:rPr>
          <w:sz w:val="24"/>
        </w:rPr>
        <w:t>Москва</w:t>
      </w:r>
      <w:r>
        <w:rPr>
          <w:sz w:val="24"/>
        </w:rPr>
        <w:tab/>
        <w:t>1980</w:t>
      </w:r>
    </w:p>
    <w:p w:rsidR="00F03BCA" w:rsidRDefault="00D54391">
      <w:pPr>
        <w:pStyle w:val="a4"/>
        <w:numPr>
          <w:ilvl w:val="0"/>
          <w:numId w:val="3"/>
        </w:numPr>
        <w:tabs>
          <w:tab w:val="left" w:pos="1610"/>
          <w:tab w:val="left" w:pos="7982"/>
        </w:tabs>
        <w:spacing w:before="5"/>
        <w:ind w:hanging="349"/>
        <w:rPr>
          <w:sz w:val="24"/>
        </w:rPr>
      </w:pPr>
      <w:r>
        <w:rPr>
          <w:sz w:val="24"/>
        </w:rPr>
        <w:t>А.Володин Электро-музыкальные</w:t>
      </w:r>
      <w:r>
        <w:rPr>
          <w:spacing w:val="-10"/>
          <w:sz w:val="24"/>
        </w:rPr>
        <w:t xml:space="preserve"> </w:t>
      </w:r>
      <w:r>
        <w:rPr>
          <w:sz w:val="24"/>
        </w:rPr>
        <w:t>инструменты</w:t>
      </w:r>
      <w:r>
        <w:rPr>
          <w:spacing w:val="-21"/>
          <w:sz w:val="24"/>
        </w:rPr>
        <w:t xml:space="preserve"> </w:t>
      </w:r>
      <w:r>
        <w:rPr>
          <w:sz w:val="24"/>
        </w:rPr>
        <w:t>М.,Музыка</w:t>
      </w:r>
      <w:r>
        <w:rPr>
          <w:sz w:val="24"/>
        </w:rPr>
        <w:tab/>
        <w:t>1979</w:t>
      </w:r>
    </w:p>
    <w:p w:rsidR="00F03BCA" w:rsidRDefault="00D54391">
      <w:pPr>
        <w:pStyle w:val="a4"/>
        <w:numPr>
          <w:ilvl w:val="0"/>
          <w:numId w:val="3"/>
        </w:numPr>
        <w:tabs>
          <w:tab w:val="left" w:pos="1610"/>
          <w:tab w:val="left" w:pos="3086"/>
          <w:tab w:val="left" w:pos="7982"/>
          <w:tab w:val="left" w:pos="9399"/>
        </w:tabs>
        <w:spacing w:before="7"/>
        <w:ind w:hanging="349"/>
        <w:rPr>
          <w:sz w:val="24"/>
        </w:rPr>
      </w:pPr>
      <w:r>
        <w:rPr>
          <w:sz w:val="24"/>
        </w:rPr>
        <w:lastRenderedPageBreak/>
        <w:t>Ф.Витачек</w:t>
      </w:r>
      <w:r>
        <w:rPr>
          <w:sz w:val="24"/>
        </w:rPr>
        <w:tab/>
        <w:t>Пьесы по инструментовке</w:t>
      </w:r>
      <w:r>
        <w:rPr>
          <w:spacing w:val="-7"/>
          <w:sz w:val="24"/>
        </w:rPr>
        <w:t xml:space="preserve"> </w:t>
      </w:r>
      <w:r>
        <w:rPr>
          <w:sz w:val="24"/>
        </w:rPr>
        <w:t>для</w:t>
      </w:r>
      <w:r>
        <w:rPr>
          <w:spacing w:val="-2"/>
          <w:sz w:val="24"/>
        </w:rPr>
        <w:t xml:space="preserve"> </w:t>
      </w:r>
      <w:r>
        <w:rPr>
          <w:sz w:val="24"/>
        </w:rPr>
        <w:t>симф.оркестра</w:t>
      </w:r>
      <w:r>
        <w:rPr>
          <w:sz w:val="24"/>
        </w:rPr>
        <w:tab/>
        <w:t>М.,Музыка</w:t>
      </w:r>
      <w:r>
        <w:rPr>
          <w:sz w:val="24"/>
        </w:rPr>
        <w:tab/>
        <w:t>1974</w:t>
      </w:r>
    </w:p>
    <w:p w:rsidR="00F03BCA" w:rsidRDefault="00D54391">
      <w:pPr>
        <w:pStyle w:val="a4"/>
        <w:numPr>
          <w:ilvl w:val="0"/>
          <w:numId w:val="3"/>
        </w:numPr>
        <w:tabs>
          <w:tab w:val="left" w:pos="1610"/>
          <w:tab w:val="left" w:pos="7274"/>
        </w:tabs>
        <w:spacing w:before="5"/>
        <w:ind w:hanging="349"/>
        <w:rPr>
          <w:sz w:val="24"/>
        </w:rPr>
      </w:pPr>
      <w:r>
        <w:rPr>
          <w:sz w:val="24"/>
        </w:rPr>
        <w:t>Е.Вилковир Пракктический</w:t>
      </w:r>
      <w:r>
        <w:rPr>
          <w:spacing w:val="-8"/>
          <w:sz w:val="24"/>
        </w:rPr>
        <w:t xml:space="preserve"> </w:t>
      </w:r>
      <w:r>
        <w:rPr>
          <w:sz w:val="24"/>
        </w:rPr>
        <w:t>курс</w:t>
      </w:r>
      <w:r>
        <w:rPr>
          <w:spacing w:val="-5"/>
          <w:sz w:val="24"/>
        </w:rPr>
        <w:t xml:space="preserve"> </w:t>
      </w:r>
      <w:r>
        <w:rPr>
          <w:sz w:val="24"/>
        </w:rPr>
        <w:t>инструментовки</w:t>
      </w:r>
      <w:r>
        <w:rPr>
          <w:sz w:val="24"/>
        </w:rPr>
        <w:tab/>
        <w:t>музгиз1963</w:t>
      </w:r>
    </w:p>
    <w:p w:rsidR="00F03BCA" w:rsidRDefault="00D54391">
      <w:pPr>
        <w:pStyle w:val="a4"/>
        <w:numPr>
          <w:ilvl w:val="0"/>
          <w:numId w:val="3"/>
        </w:numPr>
        <w:tabs>
          <w:tab w:val="left" w:pos="1610"/>
          <w:tab w:val="left" w:pos="3026"/>
          <w:tab w:val="left" w:pos="9052"/>
        </w:tabs>
        <w:spacing w:before="4" w:line="244" w:lineRule="auto"/>
        <w:ind w:left="2318" w:right="346" w:hanging="1056"/>
        <w:rPr>
          <w:sz w:val="24"/>
        </w:rPr>
      </w:pPr>
      <w:r>
        <w:rPr>
          <w:sz w:val="24"/>
        </w:rPr>
        <w:t>А.Веприк</w:t>
      </w:r>
      <w:r>
        <w:rPr>
          <w:sz w:val="24"/>
        </w:rPr>
        <w:tab/>
        <w:t>Очерки по вопросам оркестровых</w:t>
      </w:r>
      <w:r>
        <w:rPr>
          <w:spacing w:val="-8"/>
          <w:sz w:val="24"/>
        </w:rPr>
        <w:t xml:space="preserve"> </w:t>
      </w:r>
      <w:r>
        <w:rPr>
          <w:sz w:val="24"/>
        </w:rPr>
        <w:t>стилей</w:t>
      </w:r>
      <w:r>
        <w:rPr>
          <w:spacing w:val="22"/>
          <w:sz w:val="24"/>
        </w:rPr>
        <w:t xml:space="preserve"> </w:t>
      </w:r>
      <w:r>
        <w:rPr>
          <w:sz w:val="24"/>
        </w:rPr>
        <w:t>М.,Советский</w:t>
      </w:r>
      <w:r>
        <w:rPr>
          <w:sz w:val="24"/>
        </w:rPr>
        <w:tab/>
      </w:r>
      <w:r>
        <w:rPr>
          <w:spacing w:val="-3"/>
          <w:sz w:val="24"/>
        </w:rPr>
        <w:t xml:space="preserve">композитор </w:t>
      </w:r>
      <w:r>
        <w:rPr>
          <w:sz w:val="24"/>
        </w:rPr>
        <w:t>1978</w:t>
      </w:r>
    </w:p>
    <w:p w:rsidR="00F03BCA" w:rsidRDefault="00D54391">
      <w:pPr>
        <w:pStyle w:val="a4"/>
        <w:numPr>
          <w:ilvl w:val="0"/>
          <w:numId w:val="3"/>
        </w:numPr>
        <w:tabs>
          <w:tab w:val="left" w:pos="1610"/>
          <w:tab w:val="left" w:pos="3026"/>
          <w:tab w:val="left" w:pos="7274"/>
          <w:tab w:val="left" w:pos="9052"/>
        </w:tabs>
        <w:spacing w:line="242" w:lineRule="auto"/>
        <w:ind w:left="2318" w:right="346" w:hanging="1056"/>
        <w:rPr>
          <w:sz w:val="24"/>
        </w:rPr>
      </w:pPr>
      <w:r>
        <w:rPr>
          <w:sz w:val="24"/>
        </w:rPr>
        <w:t>Л.Мальтер</w:t>
      </w:r>
      <w:r>
        <w:rPr>
          <w:sz w:val="24"/>
        </w:rPr>
        <w:tab/>
        <w:t>Инструментовки в</w:t>
      </w:r>
      <w:r>
        <w:rPr>
          <w:spacing w:val="-7"/>
          <w:sz w:val="24"/>
        </w:rPr>
        <w:t xml:space="preserve"> </w:t>
      </w:r>
      <w:r>
        <w:rPr>
          <w:sz w:val="24"/>
        </w:rPr>
        <w:t>нотных</w:t>
      </w:r>
      <w:r>
        <w:rPr>
          <w:spacing w:val="-1"/>
          <w:sz w:val="24"/>
        </w:rPr>
        <w:t xml:space="preserve"> </w:t>
      </w:r>
      <w:r>
        <w:rPr>
          <w:sz w:val="24"/>
        </w:rPr>
        <w:t>образцах</w:t>
      </w:r>
      <w:r>
        <w:rPr>
          <w:sz w:val="24"/>
        </w:rPr>
        <w:tab/>
        <w:t>М.,Советский</w:t>
      </w:r>
      <w:r>
        <w:rPr>
          <w:sz w:val="24"/>
        </w:rPr>
        <w:tab/>
      </w:r>
      <w:r>
        <w:rPr>
          <w:spacing w:val="-3"/>
          <w:sz w:val="24"/>
        </w:rPr>
        <w:t xml:space="preserve">композитор </w:t>
      </w:r>
      <w:r>
        <w:rPr>
          <w:sz w:val="24"/>
        </w:rPr>
        <w:t>1981</w:t>
      </w:r>
    </w:p>
    <w:p w:rsidR="00F03BCA" w:rsidRDefault="00D54391">
      <w:pPr>
        <w:pStyle w:val="a4"/>
        <w:numPr>
          <w:ilvl w:val="0"/>
          <w:numId w:val="3"/>
        </w:numPr>
        <w:tabs>
          <w:tab w:val="left" w:pos="1610"/>
          <w:tab w:val="left" w:pos="6566"/>
          <w:tab w:val="left" w:pos="7982"/>
        </w:tabs>
        <w:spacing w:before="3"/>
        <w:ind w:hanging="349"/>
        <w:rPr>
          <w:sz w:val="24"/>
        </w:rPr>
      </w:pPr>
      <w:r>
        <w:rPr>
          <w:sz w:val="24"/>
        </w:rPr>
        <w:t>Зряковский Общий</w:t>
      </w:r>
      <w:r>
        <w:rPr>
          <w:spacing w:val="-7"/>
          <w:sz w:val="24"/>
        </w:rPr>
        <w:t xml:space="preserve"> </w:t>
      </w:r>
      <w:r>
        <w:rPr>
          <w:sz w:val="24"/>
        </w:rPr>
        <w:t>курс</w:t>
      </w:r>
      <w:r>
        <w:rPr>
          <w:spacing w:val="-5"/>
          <w:sz w:val="24"/>
        </w:rPr>
        <w:t xml:space="preserve"> </w:t>
      </w:r>
      <w:r>
        <w:rPr>
          <w:sz w:val="24"/>
        </w:rPr>
        <w:t>инструментоведения</w:t>
      </w:r>
      <w:r>
        <w:rPr>
          <w:sz w:val="24"/>
        </w:rPr>
        <w:tab/>
        <w:t>М.,Музыка</w:t>
      </w:r>
      <w:r>
        <w:rPr>
          <w:sz w:val="24"/>
        </w:rPr>
        <w:tab/>
        <w:t>1976</w:t>
      </w:r>
    </w:p>
    <w:p w:rsidR="00F03BCA" w:rsidRDefault="00F03BCA">
      <w:pPr>
        <w:pStyle w:val="a3"/>
        <w:spacing w:before="8"/>
      </w:pPr>
    </w:p>
    <w:p w:rsidR="00F03BCA" w:rsidRDefault="00D54391">
      <w:pPr>
        <w:pStyle w:val="1"/>
        <w:spacing w:line="240" w:lineRule="auto"/>
        <w:ind w:left="3552"/>
      </w:pPr>
      <w:r>
        <w:t>«Изучение родственных инструментов»</w:t>
      </w:r>
    </w:p>
    <w:p w:rsidR="00F03BCA" w:rsidRDefault="00F03BCA">
      <w:pPr>
        <w:pStyle w:val="a3"/>
        <w:spacing w:before="7"/>
        <w:rPr>
          <w:b/>
          <w:sz w:val="23"/>
        </w:rPr>
      </w:pPr>
    </w:p>
    <w:p w:rsidR="00F03BCA" w:rsidRDefault="00D54391">
      <w:pPr>
        <w:pStyle w:val="a4"/>
        <w:numPr>
          <w:ilvl w:val="0"/>
          <w:numId w:val="2"/>
        </w:numPr>
        <w:tabs>
          <w:tab w:val="left" w:pos="1610"/>
        </w:tabs>
        <w:ind w:right="369" w:hanging="360"/>
        <w:rPr>
          <w:sz w:val="24"/>
        </w:rPr>
      </w:pPr>
      <w:r>
        <w:rPr>
          <w:sz w:val="24"/>
        </w:rPr>
        <w:t>Левин С.Я. Духовые инструменты в истории музыкальной культуры, ч.ч. 1-2., 1973, 1983</w:t>
      </w:r>
    </w:p>
    <w:p w:rsidR="00F03BCA" w:rsidRDefault="00D54391">
      <w:pPr>
        <w:pStyle w:val="a4"/>
        <w:numPr>
          <w:ilvl w:val="0"/>
          <w:numId w:val="2"/>
        </w:numPr>
        <w:tabs>
          <w:tab w:val="left" w:pos="1610"/>
        </w:tabs>
        <w:ind w:left="1261" w:right="976" w:firstLine="0"/>
        <w:rPr>
          <w:sz w:val="24"/>
        </w:rPr>
      </w:pPr>
      <w:r>
        <w:rPr>
          <w:sz w:val="24"/>
        </w:rPr>
        <w:t>Усов Ю. История отечественного исполнительства на духовых инструментах. 3. М.,</w:t>
      </w:r>
      <w:r>
        <w:rPr>
          <w:spacing w:val="-13"/>
          <w:sz w:val="24"/>
        </w:rPr>
        <w:t xml:space="preserve"> </w:t>
      </w:r>
      <w:r>
        <w:rPr>
          <w:sz w:val="24"/>
        </w:rPr>
        <w:t>1989</w:t>
      </w:r>
    </w:p>
    <w:p w:rsidR="00F03BCA" w:rsidRDefault="00D54391">
      <w:pPr>
        <w:pStyle w:val="a4"/>
        <w:numPr>
          <w:ilvl w:val="0"/>
          <w:numId w:val="1"/>
        </w:numPr>
        <w:tabs>
          <w:tab w:val="left" w:pos="1610"/>
        </w:tabs>
        <w:ind w:hanging="349"/>
        <w:rPr>
          <w:sz w:val="24"/>
        </w:rPr>
      </w:pPr>
      <w:r>
        <w:rPr>
          <w:sz w:val="24"/>
        </w:rPr>
        <w:t>Диков Б. Методика обучения игре на кларнете М.,</w:t>
      </w:r>
      <w:r>
        <w:rPr>
          <w:spacing w:val="-9"/>
          <w:sz w:val="24"/>
        </w:rPr>
        <w:t xml:space="preserve"> </w:t>
      </w:r>
      <w:r>
        <w:rPr>
          <w:sz w:val="24"/>
        </w:rPr>
        <w:t>1983</w:t>
      </w:r>
    </w:p>
    <w:p w:rsidR="00F03BCA" w:rsidRDefault="00D54391">
      <w:pPr>
        <w:pStyle w:val="a4"/>
        <w:numPr>
          <w:ilvl w:val="0"/>
          <w:numId w:val="1"/>
        </w:numPr>
        <w:tabs>
          <w:tab w:val="left" w:pos="1610"/>
        </w:tabs>
        <w:ind w:hanging="349"/>
        <w:rPr>
          <w:sz w:val="24"/>
        </w:rPr>
      </w:pPr>
      <w:r>
        <w:rPr>
          <w:sz w:val="24"/>
        </w:rPr>
        <w:t>Левин С. Фагот М.,</w:t>
      </w:r>
      <w:r>
        <w:rPr>
          <w:spacing w:val="-2"/>
          <w:sz w:val="24"/>
        </w:rPr>
        <w:t xml:space="preserve"> </w:t>
      </w:r>
      <w:r>
        <w:rPr>
          <w:sz w:val="24"/>
        </w:rPr>
        <w:t>1983</w:t>
      </w:r>
    </w:p>
    <w:p w:rsidR="00F03BCA" w:rsidRDefault="00D54391">
      <w:pPr>
        <w:pStyle w:val="a4"/>
        <w:numPr>
          <w:ilvl w:val="0"/>
          <w:numId w:val="1"/>
        </w:numPr>
        <w:tabs>
          <w:tab w:val="left" w:pos="1610"/>
        </w:tabs>
        <w:ind w:hanging="349"/>
        <w:rPr>
          <w:sz w:val="24"/>
        </w:rPr>
      </w:pPr>
      <w:r>
        <w:rPr>
          <w:sz w:val="24"/>
        </w:rPr>
        <w:t>Сумеркин В. Методика обучения игре на тромбоне М.,</w:t>
      </w:r>
      <w:r>
        <w:rPr>
          <w:spacing w:val="-8"/>
          <w:sz w:val="24"/>
        </w:rPr>
        <w:t xml:space="preserve"> </w:t>
      </w:r>
      <w:r>
        <w:rPr>
          <w:sz w:val="24"/>
        </w:rPr>
        <w:t>1987</w:t>
      </w:r>
    </w:p>
    <w:p w:rsidR="00F03BCA" w:rsidRDefault="00F03BCA">
      <w:pPr>
        <w:rPr>
          <w:sz w:val="24"/>
        </w:rPr>
        <w:sectPr w:rsidR="00F03BCA">
          <w:pgSz w:w="11910" w:h="16840"/>
          <w:pgMar w:top="920" w:right="500" w:bottom="280" w:left="800" w:header="710" w:footer="0" w:gutter="0"/>
          <w:cols w:space="720"/>
        </w:sectPr>
      </w:pPr>
    </w:p>
    <w:p w:rsidR="00F03BCA" w:rsidRDefault="00D54391">
      <w:pPr>
        <w:pStyle w:val="a4"/>
        <w:numPr>
          <w:ilvl w:val="0"/>
          <w:numId w:val="1"/>
        </w:numPr>
        <w:tabs>
          <w:tab w:val="left" w:pos="1610"/>
        </w:tabs>
        <w:spacing w:line="275" w:lineRule="exact"/>
        <w:ind w:hanging="349"/>
        <w:rPr>
          <w:sz w:val="24"/>
        </w:rPr>
      </w:pPr>
      <w:r>
        <w:rPr>
          <w:sz w:val="24"/>
        </w:rPr>
        <w:lastRenderedPageBreak/>
        <w:t>Усов Ю. Методика обучения игре на трубе М.,</w:t>
      </w:r>
      <w:r>
        <w:rPr>
          <w:spacing w:val="-8"/>
          <w:sz w:val="24"/>
        </w:rPr>
        <w:t xml:space="preserve"> </w:t>
      </w:r>
      <w:r>
        <w:rPr>
          <w:sz w:val="24"/>
        </w:rPr>
        <w:t>1984</w:t>
      </w:r>
    </w:p>
    <w:p w:rsidR="00F03BCA" w:rsidRDefault="00D54391">
      <w:pPr>
        <w:pStyle w:val="a4"/>
        <w:numPr>
          <w:ilvl w:val="0"/>
          <w:numId w:val="1"/>
        </w:numPr>
        <w:tabs>
          <w:tab w:val="left" w:pos="1610"/>
        </w:tabs>
        <w:ind w:hanging="349"/>
        <w:rPr>
          <w:sz w:val="24"/>
        </w:rPr>
      </w:pPr>
      <w:r>
        <w:rPr>
          <w:sz w:val="24"/>
        </w:rPr>
        <w:t>Усов Ю. Труба М.,</w:t>
      </w:r>
      <w:r>
        <w:rPr>
          <w:spacing w:val="-4"/>
          <w:sz w:val="24"/>
        </w:rPr>
        <w:t xml:space="preserve"> </w:t>
      </w:r>
      <w:r>
        <w:rPr>
          <w:sz w:val="24"/>
        </w:rPr>
        <w:t>1966</w:t>
      </w:r>
    </w:p>
    <w:p w:rsidR="00F03BCA" w:rsidRDefault="00D54391">
      <w:pPr>
        <w:pStyle w:val="a4"/>
        <w:numPr>
          <w:ilvl w:val="0"/>
          <w:numId w:val="1"/>
        </w:numPr>
        <w:tabs>
          <w:tab w:val="left" w:pos="1610"/>
        </w:tabs>
        <w:ind w:hanging="349"/>
        <w:rPr>
          <w:sz w:val="24"/>
        </w:rPr>
      </w:pPr>
      <w:r>
        <w:rPr>
          <w:sz w:val="24"/>
        </w:rPr>
        <w:t>Юргенсон П. Гобой М.,</w:t>
      </w:r>
      <w:r>
        <w:rPr>
          <w:spacing w:val="-3"/>
          <w:sz w:val="24"/>
        </w:rPr>
        <w:t xml:space="preserve"> </w:t>
      </w:r>
      <w:r>
        <w:rPr>
          <w:sz w:val="24"/>
        </w:rPr>
        <w:t>1973</w:t>
      </w:r>
    </w:p>
    <w:p w:rsidR="00F03BCA" w:rsidRDefault="00D54391">
      <w:pPr>
        <w:pStyle w:val="a4"/>
        <w:numPr>
          <w:ilvl w:val="0"/>
          <w:numId w:val="1"/>
        </w:numPr>
        <w:tabs>
          <w:tab w:val="left" w:pos="1610"/>
        </w:tabs>
        <w:ind w:hanging="349"/>
        <w:rPr>
          <w:sz w:val="24"/>
        </w:rPr>
      </w:pPr>
      <w:r>
        <w:rPr>
          <w:sz w:val="24"/>
        </w:rPr>
        <w:t>Платонов Н. Школа игры на флейте. М.</w:t>
      </w:r>
      <w:r>
        <w:rPr>
          <w:spacing w:val="-5"/>
          <w:sz w:val="24"/>
        </w:rPr>
        <w:t xml:space="preserve"> </w:t>
      </w:r>
      <w:r>
        <w:rPr>
          <w:sz w:val="24"/>
        </w:rPr>
        <w:t>1958</w:t>
      </w:r>
    </w:p>
    <w:p w:rsidR="00F03BCA" w:rsidRDefault="00F03BCA">
      <w:pPr>
        <w:pStyle w:val="a3"/>
        <w:spacing w:before="2"/>
      </w:pPr>
    </w:p>
    <w:p w:rsidR="00F03BCA" w:rsidRDefault="00D54391">
      <w:pPr>
        <w:pStyle w:val="a3"/>
        <w:spacing w:before="1" w:line="273" w:lineRule="auto"/>
        <w:ind w:left="1982" w:right="4164" w:hanging="360"/>
      </w:pPr>
      <w:r>
        <w:t xml:space="preserve">Интернет ресурсы: </w:t>
      </w:r>
      <w:hyperlink r:id="rId10">
        <w:r>
          <w:rPr>
            <w:color w:val="0462C1"/>
            <w:u w:val="single" w:color="0462C1"/>
          </w:rPr>
          <w:t>http://intoclassics.net/news/2017-09-19-43597</w:t>
        </w:r>
      </w:hyperlink>
    </w:p>
    <w:p w:rsidR="00F03BCA" w:rsidRDefault="00596BD1">
      <w:pPr>
        <w:pStyle w:val="a3"/>
        <w:spacing w:line="237" w:lineRule="exact"/>
        <w:ind w:left="1982"/>
      </w:pPr>
      <w:hyperlink r:id="rId11">
        <w:r w:rsidR="00D54391">
          <w:rPr>
            <w:color w:val="0462C1"/>
            <w:u w:val="single" w:color="0462C1"/>
          </w:rPr>
          <w:t>http://www.dissercat.com/content/dukhovaya-instrumentalnaya-kultura-belarusi-xix-</w:t>
        </w:r>
      </w:hyperlink>
    </w:p>
    <w:p w:rsidR="00F03BCA" w:rsidRPr="00A17A73" w:rsidRDefault="00596BD1">
      <w:pPr>
        <w:pStyle w:val="a3"/>
        <w:ind w:left="1982" w:right="4995"/>
        <w:rPr>
          <w:lang w:val="en-US"/>
        </w:rPr>
      </w:pPr>
      <w:hyperlink r:id="rId12">
        <w:r w:rsidR="00D54391" w:rsidRPr="00A17A73">
          <w:rPr>
            <w:color w:val="0462C1"/>
            <w:u w:val="single" w:color="0462C1"/>
            <w:lang w:val="en-US"/>
          </w:rPr>
          <w:t>xx-stoletiya</w:t>
        </w:r>
      </w:hyperlink>
      <w:hyperlink r:id="rId13">
        <w:r w:rsidR="00D54391" w:rsidRPr="00A17A73">
          <w:rPr>
            <w:color w:val="0462C1"/>
            <w:u w:val="single" w:color="0462C1"/>
            <w:lang w:val="en-US"/>
          </w:rPr>
          <w:t xml:space="preserve"> http://www.twirpx.com/file/926357/</w:t>
        </w:r>
      </w:hyperlink>
      <w:hyperlink r:id="rId14">
        <w:r w:rsidR="00D54391" w:rsidRPr="00A17A73">
          <w:rPr>
            <w:color w:val="0462C1"/>
            <w:u w:val="single" w:color="0462C1"/>
            <w:lang w:val="en-US"/>
          </w:rPr>
          <w:t xml:space="preserve"> http://www.twirpx.com/file/1531981/</w:t>
        </w:r>
      </w:hyperlink>
      <w:hyperlink r:id="rId15">
        <w:r w:rsidR="00D54391" w:rsidRPr="00A17A73">
          <w:rPr>
            <w:color w:val="0462C1"/>
            <w:u w:val="single" w:color="0462C1"/>
            <w:lang w:val="en-US"/>
          </w:rPr>
          <w:t xml:space="preserve"> http://www.twirpx.com/file/926357/</w:t>
        </w:r>
      </w:hyperlink>
    </w:p>
    <w:sectPr w:rsidR="00F03BCA" w:rsidRPr="00A17A73">
      <w:pgSz w:w="11910" w:h="16840"/>
      <w:pgMar w:top="920" w:right="500" w:bottom="280" w:left="800" w:header="71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BD1" w:rsidRDefault="00596BD1">
      <w:r>
        <w:separator/>
      </w:r>
    </w:p>
  </w:endnote>
  <w:endnote w:type="continuationSeparator" w:id="0">
    <w:p w:rsidR="00596BD1" w:rsidRDefault="0059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BD1" w:rsidRDefault="00596BD1">
      <w:r>
        <w:separator/>
      </w:r>
    </w:p>
  </w:footnote>
  <w:footnote w:type="continuationSeparator" w:id="0">
    <w:p w:rsidR="00596BD1" w:rsidRDefault="00596B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CA" w:rsidRDefault="00596BD1">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9.85pt;margin-top:34.5pt;width:16.1pt;height:13.05pt;z-index:-251658752;mso-position-horizontal-relative:page;mso-position-vertical-relative:page" filled="f" stroked="f">
          <v:textbox inset="0,0,0,0">
            <w:txbxContent>
              <w:p w:rsidR="00F03BCA" w:rsidRDefault="00D54391">
                <w:pPr>
                  <w:spacing w:before="10"/>
                  <w:ind w:left="60"/>
                  <w:rPr>
                    <w:sz w:val="20"/>
                  </w:rPr>
                </w:pPr>
                <w:r>
                  <w:fldChar w:fldCharType="begin"/>
                </w:r>
                <w:r>
                  <w:rPr>
                    <w:sz w:val="20"/>
                  </w:rPr>
                  <w:instrText xml:space="preserve"> PAGE </w:instrText>
                </w:r>
                <w:r>
                  <w:fldChar w:fldCharType="separate"/>
                </w:r>
                <w:r w:rsidR="00874FE3">
                  <w:rPr>
                    <w:noProof/>
                    <w:sz w:val="20"/>
                  </w:rPr>
                  <w:t>1</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32FF"/>
    <w:multiLevelType w:val="hybridMultilevel"/>
    <w:tmpl w:val="629C76A8"/>
    <w:lvl w:ilvl="0" w:tplc="A3406470">
      <w:numFmt w:val="bullet"/>
      <w:lvlText w:val=""/>
      <w:lvlJc w:val="left"/>
      <w:pPr>
        <w:ind w:left="1185" w:hanging="284"/>
      </w:pPr>
      <w:rPr>
        <w:rFonts w:ascii="Symbol" w:eastAsia="Symbol" w:hAnsi="Symbol" w:cs="Symbol" w:hint="default"/>
        <w:w w:val="100"/>
        <w:sz w:val="24"/>
        <w:szCs w:val="24"/>
        <w:lang w:val="ru-RU" w:eastAsia="en-US" w:bidi="ar-SA"/>
      </w:rPr>
    </w:lvl>
    <w:lvl w:ilvl="1" w:tplc="86A8620A">
      <w:numFmt w:val="bullet"/>
      <w:lvlText w:val="•"/>
      <w:lvlJc w:val="left"/>
      <w:pPr>
        <w:ind w:left="2122" w:hanging="284"/>
      </w:pPr>
      <w:rPr>
        <w:rFonts w:hint="default"/>
        <w:lang w:val="ru-RU" w:eastAsia="en-US" w:bidi="ar-SA"/>
      </w:rPr>
    </w:lvl>
    <w:lvl w:ilvl="2" w:tplc="825A5B64">
      <w:numFmt w:val="bullet"/>
      <w:lvlText w:val="•"/>
      <w:lvlJc w:val="left"/>
      <w:pPr>
        <w:ind w:left="3065" w:hanging="284"/>
      </w:pPr>
      <w:rPr>
        <w:rFonts w:hint="default"/>
        <w:lang w:val="ru-RU" w:eastAsia="en-US" w:bidi="ar-SA"/>
      </w:rPr>
    </w:lvl>
    <w:lvl w:ilvl="3" w:tplc="8692114E">
      <w:numFmt w:val="bullet"/>
      <w:lvlText w:val="•"/>
      <w:lvlJc w:val="left"/>
      <w:pPr>
        <w:ind w:left="4007" w:hanging="284"/>
      </w:pPr>
      <w:rPr>
        <w:rFonts w:hint="default"/>
        <w:lang w:val="ru-RU" w:eastAsia="en-US" w:bidi="ar-SA"/>
      </w:rPr>
    </w:lvl>
    <w:lvl w:ilvl="4" w:tplc="1A6AB8D4">
      <w:numFmt w:val="bullet"/>
      <w:lvlText w:val="•"/>
      <w:lvlJc w:val="left"/>
      <w:pPr>
        <w:ind w:left="4950" w:hanging="284"/>
      </w:pPr>
      <w:rPr>
        <w:rFonts w:hint="default"/>
        <w:lang w:val="ru-RU" w:eastAsia="en-US" w:bidi="ar-SA"/>
      </w:rPr>
    </w:lvl>
    <w:lvl w:ilvl="5" w:tplc="33B8A284">
      <w:numFmt w:val="bullet"/>
      <w:lvlText w:val="•"/>
      <w:lvlJc w:val="left"/>
      <w:pPr>
        <w:ind w:left="5893" w:hanging="284"/>
      </w:pPr>
      <w:rPr>
        <w:rFonts w:hint="default"/>
        <w:lang w:val="ru-RU" w:eastAsia="en-US" w:bidi="ar-SA"/>
      </w:rPr>
    </w:lvl>
    <w:lvl w:ilvl="6" w:tplc="50BE1D5C">
      <w:numFmt w:val="bullet"/>
      <w:lvlText w:val="•"/>
      <w:lvlJc w:val="left"/>
      <w:pPr>
        <w:ind w:left="6835" w:hanging="284"/>
      </w:pPr>
      <w:rPr>
        <w:rFonts w:hint="default"/>
        <w:lang w:val="ru-RU" w:eastAsia="en-US" w:bidi="ar-SA"/>
      </w:rPr>
    </w:lvl>
    <w:lvl w:ilvl="7" w:tplc="C7384EB2">
      <w:numFmt w:val="bullet"/>
      <w:lvlText w:val="•"/>
      <w:lvlJc w:val="left"/>
      <w:pPr>
        <w:ind w:left="7778" w:hanging="284"/>
      </w:pPr>
      <w:rPr>
        <w:rFonts w:hint="default"/>
        <w:lang w:val="ru-RU" w:eastAsia="en-US" w:bidi="ar-SA"/>
      </w:rPr>
    </w:lvl>
    <w:lvl w:ilvl="8" w:tplc="56209D32">
      <w:numFmt w:val="bullet"/>
      <w:lvlText w:val="•"/>
      <w:lvlJc w:val="left"/>
      <w:pPr>
        <w:ind w:left="8721" w:hanging="284"/>
      </w:pPr>
      <w:rPr>
        <w:rFonts w:hint="default"/>
        <w:lang w:val="ru-RU" w:eastAsia="en-US" w:bidi="ar-SA"/>
      </w:rPr>
    </w:lvl>
  </w:abstractNum>
  <w:abstractNum w:abstractNumId="1" w15:restartNumberingAfterBreak="0">
    <w:nsid w:val="086367E3"/>
    <w:multiLevelType w:val="hybridMultilevel"/>
    <w:tmpl w:val="7478A0A0"/>
    <w:lvl w:ilvl="0" w:tplc="83827388">
      <w:start w:val="4"/>
      <w:numFmt w:val="decimal"/>
      <w:lvlText w:val="%1."/>
      <w:lvlJc w:val="left"/>
      <w:pPr>
        <w:ind w:left="1610" w:hanging="348"/>
        <w:jc w:val="left"/>
      </w:pPr>
      <w:rPr>
        <w:rFonts w:ascii="Times New Roman" w:eastAsia="Times New Roman" w:hAnsi="Times New Roman" w:cs="Times New Roman" w:hint="default"/>
        <w:spacing w:val="-12"/>
        <w:w w:val="100"/>
        <w:sz w:val="24"/>
        <w:szCs w:val="24"/>
        <w:lang w:val="ru-RU" w:eastAsia="en-US" w:bidi="ar-SA"/>
      </w:rPr>
    </w:lvl>
    <w:lvl w:ilvl="1" w:tplc="819E08EA">
      <w:numFmt w:val="bullet"/>
      <w:lvlText w:val="•"/>
      <w:lvlJc w:val="left"/>
      <w:pPr>
        <w:ind w:left="1980" w:hanging="348"/>
      </w:pPr>
      <w:rPr>
        <w:rFonts w:hint="default"/>
        <w:lang w:val="ru-RU" w:eastAsia="en-US" w:bidi="ar-SA"/>
      </w:rPr>
    </w:lvl>
    <w:lvl w:ilvl="2" w:tplc="4ACCC62A">
      <w:numFmt w:val="bullet"/>
      <w:lvlText w:val="•"/>
      <w:lvlJc w:val="left"/>
      <w:pPr>
        <w:ind w:left="2938" w:hanging="348"/>
      </w:pPr>
      <w:rPr>
        <w:rFonts w:hint="default"/>
        <w:lang w:val="ru-RU" w:eastAsia="en-US" w:bidi="ar-SA"/>
      </w:rPr>
    </w:lvl>
    <w:lvl w:ilvl="3" w:tplc="AD3C5870">
      <w:numFmt w:val="bullet"/>
      <w:lvlText w:val="•"/>
      <w:lvlJc w:val="left"/>
      <w:pPr>
        <w:ind w:left="3896" w:hanging="348"/>
      </w:pPr>
      <w:rPr>
        <w:rFonts w:hint="default"/>
        <w:lang w:val="ru-RU" w:eastAsia="en-US" w:bidi="ar-SA"/>
      </w:rPr>
    </w:lvl>
    <w:lvl w:ilvl="4" w:tplc="1F80B4E4">
      <w:numFmt w:val="bullet"/>
      <w:lvlText w:val="•"/>
      <w:lvlJc w:val="left"/>
      <w:pPr>
        <w:ind w:left="4855" w:hanging="348"/>
      </w:pPr>
      <w:rPr>
        <w:rFonts w:hint="default"/>
        <w:lang w:val="ru-RU" w:eastAsia="en-US" w:bidi="ar-SA"/>
      </w:rPr>
    </w:lvl>
    <w:lvl w:ilvl="5" w:tplc="30802CD2">
      <w:numFmt w:val="bullet"/>
      <w:lvlText w:val="•"/>
      <w:lvlJc w:val="left"/>
      <w:pPr>
        <w:ind w:left="5813" w:hanging="348"/>
      </w:pPr>
      <w:rPr>
        <w:rFonts w:hint="default"/>
        <w:lang w:val="ru-RU" w:eastAsia="en-US" w:bidi="ar-SA"/>
      </w:rPr>
    </w:lvl>
    <w:lvl w:ilvl="6" w:tplc="C8FAD07A">
      <w:numFmt w:val="bullet"/>
      <w:lvlText w:val="•"/>
      <w:lvlJc w:val="left"/>
      <w:pPr>
        <w:ind w:left="6772" w:hanging="348"/>
      </w:pPr>
      <w:rPr>
        <w:rFonts w:hint="default"/>
        <w:lang w:val="ru-RU" w:eastAsia="en-US" w:bidi="ar-SA"/>
      </w:rPr>
    </w:lvl>
    <w:lvl w:ilvl="7" w:tplc="730C1E7C">
      <w:numFmt w:val="bullet"/>
      <w:lvlText w:val="•"/>
      <w:lvlJc w:val="left"/>
      <w:pPr>
        <w:ind w:left="7730" w:hanging="348"/>
      </w:pPr>
      <w:rPr>
        <w:rFonts w:hint="default"/>
        <w:lang w:val="ru-RU" w:eastAsia="en-US" w:bidi="ar-SA"/>
      </w:rPr>
    </w:lvl>
    <w:lvl w:ilvl="8" w:tplc="CE5641C0">
      <w:numFmt w:val="bullet"/>
      <w:lvlText w:val="•"/>
      <w:lvlJc w:val="left"/>
      <w:pPr>
        <w:ind w:left="8689" w:hanging="348"/>
      </w:pPr>
      <w:rPr>
        <w:rFonts w:hint="default"/>
        <w:lang w:val="ru-RU" w:eastAsia="en-US" w:bidi="ar-SA"/>
      </w:rPr>
    </w:lvl>
  </w:abstractNum>
  <w:abstractNum w:abstractNumId="2" w15:restartNumberingAfterBreak="0">
    <w:nsid w:val="0D6C0FBE"/>
    <w:multiLevelType w:val="hybridMultilevel"/>
    <w:tmpl w:val="4DDC424C"/>
    <w:lvl w:ilvl="0" w:tplc="E0FE1D42">
      <w:start w:val="1"/>
      <w:numFmt w:val="decimal"/>
      <w:lvlText w:val="%1."/>
      <w:lvlJc w:val="left"/>
      <w:pPr>
        <w:ind w:left="1754" w:hanging="569"/>
        <w:jc w:val="left"/>
      </w:pPr>
      <w:rPr>
        <w:rFonts w:ascii="Times New Roman" w:eastAsia="Times New Roman" w:hAnsi="Times New Roman" w:cs="Times New Roman" w:hint="default"/>
        <w:spacing w:val="-8"/>
        <w:w w:val="100"/>
        <w:sz w:val="24"/>
        <w:szCs w:val="24"/>
        <w:lang w:val="ru-RU" w:eastAsia="en-US" w:bidi="ar-SA"/>
      </w:rPr>
    </w:lvl>
    <w:lvl w:ilvl="1" w:tplc="D4647C12">
      <w:start w:val="5"/>
      <w:numFmt w:val="decimal"/>
      <w:lvlText w:val="%2."/>
      <w:lvlJc w:val="left"/>
      <w:pPr>
        <w:ind w:left="2086" w:hanging="181"/>
        <w:jc w:val="right"/>
      </w:pPr>
      <w:rPr>
        <w:rFonts w:hint="default"/>
        <w:i/>
        <w:w w:val="100"/>
        <w:u w:val="thick" w:color="000000"/>
        <w:lang w:val="ru-RU" w:eastAsia="en-US" w:bidi="ar-SA"/>
      </w:rPr>
    </w:lvl>
    <w:lvl w:ilvl="2" w:tplc="1FE4DCE6">
      <w:start w:val="1"/>
      <w:numFmt w:val="upperRoman"/>
      <w:lvlText w:val="%3."/>
      <w:lvlJc w:val="left"/>
      <w:pPr>
        <w:ind w:left="1432" w:hanging="377"/>
        <w:jc w:val="left"/>
      </w:pPr>
      <w:rPr>
        <w:rFonts w:ascii="Times New Roman" w:eastAsia="Times New Roman" w:hAnsi="Times New Roman" w:cs="Times New Roman" w:hint="default"/>
        <w:spacing w:val="-5"/>
        <w:w w:val="99"/>
        <w:sz w:val="24"/>
        <w:szCs w:val="24"/>
        <w:lang w:val="ru-RU" w:eastAsia="en-US" w:bidi="ar-SA"/>
      </w:rPr>
    </w:lvl>
    <w:lvl w:ilvl="3" w:tplc="E4287082">
      <w:start w:val="1"/>
      <w:numFmt w:val="decimal"/>
      <w:lvlText w:val="%4."/>
      <w:lvlJc w:val="left"/>
      <w:pPr>
        <w:ind w:left="1610" w:hanging="281"/>
        <w:jc w:val="left"/>
      </w:pPr>
      <w:rPr>
        <w:rFonts w:ascii="Times New Roman" w:eastAsia="Times New Roman" w:hAnsi="Times New Roman" w:cs="Times New Roman" w:hint="default"/>
        <w:spacing w:val="-20"/>
        <w:w w:val="100"/>
        <w:sz w:val="24"/>
        <w:szCs w:val="24"/>
        <w:lang w:val="ru-RU" w:eastAsia="en-US" w:bidi="ar-SA"/>
      </w:rPr>
    </w:lvl>
    <w:lvl w:ilvl="4" w:tplc="95E26302">
      <w:numFmt w:val="bullet"/>
      <w:lvlText w:val="•"/>
      <w:lvlJc w:val="left"/>
      <w:pPr>
        <w:ind w:left="2140" w:hanging="281"/>
      </w:pPr>
      <w:rPr>
        <w:rFonts w:hint="default"/>
        <w:lang w:val="ru-RU" w:eastAsia="en-US" w:bidi="ar-SA"/>
      </w:rPr>
    </w:lvl>
    <w:lvl w:ilvl="5" w:tplc="DE782198">
      <w:numFmt w:val="bullet"/>
      <w:lvlText w:val="•"/>
      <w:lvlJc w:val="left"/>
      <w:pPr>
        <w:ind w:left="3551" w:hanging="281"/>
      </w:pPr>
      <w:rPr>
        <w:rFonts w:hint="default"/>
        <w:lang w:val="ru-RU" w:eastAsia="en-US" w:bidi="ar-SA"/>
      </w:rPr>
    </w:lvl>
    <w:lvl w:ilvl="6" w:tplc="4192E97A">
      <w:numFmt w:val="bullet"/>
      <w:lvlText w:val="•"/>
      <w:lvlJc w:val="left"/>
      <w:pPr>
        <w:ind w:left="4962" w:hanging="281"/>
      </w:pPr>
      <w:rPr>
        <w:rFonts w:hint="default"/>
        <w:lang w:val="ru-RU" w:eastAsia="en-US" w:bidi="ar-SA"/>
      </w:rPr>
    </w:lvl>
    <w:lvl w:ilvl="7" w:tplc="89E45118">
      <w:numFmt w:val="bullet"/>
      <w:lvlText w:val="•"/>
      <w:lvlJc w:val="left"/>
      <w:pPr>
        <w:ind w:left="6373" w:hanging="281"/>
      </w:pPr>
      <w:rPr>
        <w:rFonts w:hint="default"/>
        <w:lang w:val="ru-RU" w:eastAsia="en-US" w:bidi="ar-SA"/>
      </w:rPr>
    </w:lvl>
    <w:lvl w:ilvl="8" w:tplc="9AC068D6">
      <w:numFmt w:val="bullet"/>
      <w:lvlText w:val="•"/>
      <w:lvlJc w:val="left"/>
      <w:pPr>
        <w:ind w:left="7784" w:hanging="281"/>
      </w:pPr>
      <w:rPr>
        <w:rFonts w:hint="default"/>
        <w:lang w:val="ru-RU" w:eastAsia="en-US" w:bidi="ar-SA"/>
      </w:rPr>
    </w:lvl>
  </w:abstractNum>
  <w:abstractNum w:abstractNumId="3" w15:restartNumberingAfterBreak="0">
    <w:nsid w:val="0FA84EDA"/>
    <w:multiLevelType w:val="hybridMultilevel"/>
    <w:tmpl w:val="A1582592"/>
    <w:lvl w:ilvl="0" w:tplc="B114008C">
      <w:numFmt w:val="bullet"/>
      <w:lvlText w:val="–"/>
      <w:lvlJc w:val="left"/>
      <w:pPr>
        <w:ind w:left="1235" w:hanging="180"/>
      </w:pPr>
      <w:rPr>
        <w:rFonts w:ascii="Times New Roman" w:eastAsia="Times New Roman" w:hAnsi="Times New Roman" w:cs="Times New Roman" w:hint="default"/>
        <w:w w:val="100"/>
        <w:sz w:val="24"/>
        <w:szCs w:val="24"/>
        <w:lang w:val="ru-RU" w:eastAsia="en-US" w:bidi="ar-SA"/>
      </w:rPr>
    </w:lvl>
    <w:lvl w:ilvl="1" w:tplc="48A8D082">
      <w:numFmt w:val="bullet"/>
      <w:lvlText w:val=""/>
      <w:lvlJc w:val="left"/>
      <w:pPr>
        <w:ind w:left="1622" w:hanging="348"/>
      </w:pPr>
      <w:rPr>
        <w:rFonts w:ascii="Symbol" w:eastAsia="Symbol" w:hAnsi="Symbol" w:cs="Symbol" w:hint="default"/>
        <w:w w:val="100"/>
        <w:sz w:val="24"/>
        <w:szCs w:val="24"/>
        <w:lang w:val="ru-RU" w:eastAsia="en-US" w:bidi="ar-SA"/>
      </w:rPr>
    </w:lvl>
    <w:lvl w:ilvl="2" w:tplc="BCB622C0">
      <w:numFmt w:val="bullet"/>
      <w:lvlText w:val="•"/>
      <w:lvlJc w:val="left"/>
      <w:pPr>
        <w:ind w:left="2618" w:hanging="348"/>
      </w:pPr>
      <w:rPr>
        <w:rFonts w:hint="default"/>
        <w:lang w:val="ru-RU" w:eastAsia="en-US" w:bidi="ar-SA"/>
      </w:rPr>
    </w:lvl>
    <w:lvl w:ilvl="3" w:tplc="63D458E4">
      <w:numFmt w:val="bullet"/>
      <w:lvlText w:val="•"/>
      <w:lvlJc w:val="left"/>
      <w:pPr>
        <w:ind w:left="3616" w:hanging="348"/>
      </w:pPr>
      <w:rPr>
        <w:rFonts w:hint="default"/>
        <w:lang w:val="ru-RU" w:eastAsia="en-US" w:bidi="ar-SA"/>
      </w:rPr>
    </w:lvl>
    <w:lvl w:ilvl="4" w:tplc="7EECA002">
      <w:numFmt w:val="bullet"/>
      <w:lvlText w:val="•"/>
      <w:lvlJc w:val="left"/>
      <w:pPr>
        <w:ind w:left="4615" w:hanging="348"/>
      </w:pPr>
      <w:rPr>
        <w:rFonts w:hint="default"/>
        <w:lang w:val="ru-RU" w:eastAsia="en-US" w:bidi="ar-SA"/>
      </w:rPr>
    </w:lvl>
    <w:lvl w:ilvl="5" w:tplc="042ED476">
      <w:numFmt w:val="bullet"/>
      <w:lvlText w:val="•"/>
      <w:lvlJc w:val="left"/>
      <w:pPr>
        <w:ind w:left="5613" w:hanging="348"/>
      </w:pPr>
      <w:rPr>
        <w:rFonts w:hint="default"/>
        <w:lang w:val="ru-RU" w:eastAsia="en-US" w:bidi="ar-SA"/>
      </w:rPr>
    </w:lvl>
    <w:lvl w:ilvl="6" w:tplc="2F6CBDBC">
      <w:numFmt w:val="bullet"/>
      <w:lvlText w:val="•"/>
      <w:lvlJc w:val="left"/>
      <w:pPr>
        <w:ind w:left="6612" w:hanging="348"/>
      </w:pPr>
      <w:rPr>
        <w:rFonts w:hint="default"/>
        <w:lang w:val="ru-RU" w:eastAsia="en-US" w:bidi="ar-SA"/>
      </w:rPr>
    </w:lvl>
    <w:lvl w:ilvl="7" w:tplc="742C2AD0">
      <w:numFmt w:val="bullet"/>
      <w:lvlText w:val="•"/>
      <w:lvlJc w:val="left"/>
      <w:pPr>
        <w:ind w:left="7610" w:hanging="348"/>
      </w:pPr>
      <w:rPr>
        <w:rFonts w:hint="default"/>
        <w:lang w:val="ru-RU" w:eastAsia="en-US" w:bidi="ar-SA"/>
      </w:rPr>
    </w:lvl>
    <w:lvl w:ilvl="8" w:tplc="FB00D40A">
      <w:numFmt w:val="bullet"/>
      <w:lvlText w:val="•"/>
      <w:lvlJc w:val="left"/>
      <w:pPr>
        <w:ind w:left="8609" w:hanging="348"/>
      </w:pPr>
      <w:rPr>
        <w:rFonts w:hint="default"/>
        <w:lang w:val="ru-RU" w:eastAsia="en-US" w:bidi="ar-SA"/>
      </w:rPr>
    </w:lvl>
  </w:abstractNum>
  <w:abstractNum w:abstractNumId="4" w15:restartNumberingAfterBreak="0">
    <w:nsid w:val="2936353C"/>
    <w:multiLevelType w:val="hybridMultilevel"/>
    <w:tmpl w:val="0E02A426"/>
    <w:lvl w:ilvl="0" w:tplc="F6D26CB6">
      <w:start w:val="1"/>
      <w:numFmt w:val="decimal"/>
      <w:lvlText w:val="%1."/>
      <w:lvlJc w:val="left"/>
      <w:pPr>
        <w:ind w:left="1142" w:hanging="240"/>
        <w:jc w:val="left"/>
      </w:pPr>
      <w:rPr>
        <w:rFonts w:ascii="Times New Roman" w:eastAsia="Times New Roman" w:hAnsi="Times New Roman" w:cs="Times New Roman" w:hint="default"/>
        <w:spacing w:val="-8"/>
        <w:w w:val="100"/>
        <w:sz w:val="24"/>
        <w:szCs w:val="24"/>
        <w:lang w:val="ru-RU" w:eastAsia="en-US" w:bidi="ar-SA"/>
      </w:rPr>
    </w:lvl>
    <w:lvl w:ilvl="1" w:tplc="FA52C184">
      <w:start w:val="1"/>
      <w:numFmt w:val="decimal"/>
      <w:lvlText w:val="%2."/>
      <w:lvlJc w:val="left"/>
      <w:pPr>
        <w:ind w:left="4323"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2" w:tplc="8AB487A2">
      <w:numFmt w:val="bullet"/>
      <w:lvlText w:val="•"/>
      <w:lvlJc w:val="left"/>
      <w:pPr>
        <w:ind w:left="5018" w:hanging="181"/>
      </w:pPr>
      <w:rPr>
        <w:rFonts w:hint="default"/>
        <w:lang w:val="ru-RU" w:eastAsia="en-US" w:bidi="ar-SA"/>
      </w:rPr>
    </w:lvl>
    <w:lvl w:ilvl="3" w:tplc="BD54E036">
      <w:numFmt w:val="bullet"/>
      <w:lvlText w:val="•"/>
      <w:lvlJc w:val="left"/>
      <w:pPr>
        <w:ind w:left="5716" w:hanging="181"/>
      </w:pPr>
      <w:rPr>
        <w:rFonts w:hint="default"/>
        <w:lang w:val="ru-RU" w:eastAsia="en-US" w:bidi="ar-SA"/>
      </w:rPr>
    </w:lvl>
    <w:lvl w:ilvl="4" w:tplc="1E1A2658">
      <w:numFmt w:val="bullet"/>
      <w:lvlText w:val="•"/>
      <w:lvlJc w:val="left"/>
      <w:pPr>
        <w:ind w:left="6415" w:hanging="181"/>
      </w:pPr>
      <w:rPr>
        <w:rFonts w:hint="default"/>
        <w:lang w:val="ru-RU" w:eastAsia="en-US" w:bidi="ar-SA"/>
      </w:rPr>
    </w:lvl>
    <w:lvl w:ilvl="5" w:tplc="4E5CA8A4">
      <w:numFmt w:val="bullet"/>
      <w:lvlText w:val="•"/>
      <w:lvlJc w:val="left"/>
      <w:pPr>
        <w:ind w:left="7113" w:hanging="181"/>
      </w:pPr>
      <w:rPr>
        <w:rFonts w:hint="default"/>
        <w:lang w:val="ru-RU" w:eastAsia="en-US" w:bidi="ar-SA"/>
      </w:rPr>
    </w:lvl>
    <w:lvl w:ilvl="6" w:tplc="1640EE56">
      <w:numFmt w:val="bullet"/>
      <w:lvlText w:val="•"/>
      <w:lvlJc w:val="left"/>
      <w:pPr>
        <w:ind w:left="7812" w:hanging="181"/>
      </w:pPr>
      <w:rPr>
        <w:rFonts w:hint="default"/>
        <w:lang w:val="ru-RU" w:eastAsia="en-US" w:bidi="ar-SA"/>
      </w:rPr>
    </w:lvl>
    <w:lvl w:ilvl="7" w:tplc="0D26DC6A">
      <w:numFmt w:val="bullet"/>
      <w:lvlText w:val="•"/>
      <w:lvlJc w:val="left"/>
      <w:pPr>
        <w:ind w:left="8510" w:hanging="181"/>
      </w:pPr>
      <w:rPr>
        <w:rFonts w:hint="default"/>
        <w:lang w:val="ru-RU" w:eastAsia="en-US" w:bidi="ar-SA"/>
      </w:rPr>
    </w:lvl>
    <w:lvl w:ilvl="8" w:tplc="60728304">
      <w:numFmt w:val="bullet"/>
      <w:lvlText w:val="•"/>
      <w:lvlJc w:val="left"/>
      <w:pPr>
        <w:ind w:left="9209" w:hanging="181"/>
      </w:pPr>
      <w:rPr>
        <w:rFonts w:hint="default"/>
        <w:lang w:val="ru-RU" w:eastAsia="en-US" w:bidi="ar-SA"/>
      </w:rPr>
    </w:lvl>
  </w:abstractNum>
  <w:abstractNum w:abstractNumId="5" w15:restartNumberingAfterBreak="0">
    <w:nsid w:val="29B00673"/>
    <w:multiLevelType w:val="hybridMultilevel"/>
    <w:tmpl w:val="312AA0C2"/>
    <w:lvl w:ilvl="0" w:tplc="DDA21EB6">
      <w:numFmt w:val="bullet"/>
      <w:lvlText w:val=""/>
      <w:lvlJc w:val="left"/>
      <w:pPr>
        <w:ind w:left="474" w:hanging="361"/>
      </w:pPr>
      <w:rPr>
        <w:rFonts w:ascii="Symbol" w:eastAsia="Symbol" w:hAnsi="Symbol" w:cs="Symbol" w:hint="default"/>
        <w:w w:val="100"/>
        <w:sz w:val="24"/>
        <w:szCs w:val="24"/>
        <w:lang w:val="ru-RU" w:eastAsia="en-US" w:bidi="ar-SA"/>
      </w:rPr>
    </w:lvl>
    <w:lvl w:ilvl="1" w:tplc="A784F768">
      <w:numFmt w:val="bullet"/>
      <w:lvlText w:val=""/>
      <w:lvlJc w:val="left"/>
      <w:pPr>
        <w:ind w:left="1043" w:hanging="219"/>
      </w:pPr>
      <w:rPr>
        <w:rFonts w:ascii="Symbol" w:eastAsia="Symbol" w:hAnsi="Symbol" w:cs="Symbol" w:hint="default"/>
        <w:w w:val="100"/>
        <w:sz w:val="24"/>
        <w:szCs w:val="24"/>
        <w:lang w:val="ru-RU" w:eastAsia="en-US" w:bidi="ar-SA"/>
      </w:rPr>
    </w:lvl>
    <w:lvl w:ilvl="2" w:tplc="0ECE5E94">
      <w:numFmt w:val="bullet"/>
      <w:lvlText w:val=""/>
      <w:lvlJc w:val="left"/>
      <w:pPr>
        <w:ind w:left="1185" w:hanging="360"/>
      </w:pPr>
      <w:rPr>
        <w:rFonts w:ascii="Symbol" w:eastAsia="Symbol" w:hAnsi="Symbol" w:cs="Symbol" w:hint="default"/>
        <w:w w:val="100"/>
        <w:sz w:val="24"/>
        <w:szCs w:val="24"/>
        <w:lang w:val="ru-RU" w:eastAsia="en-US" w:bidi="ar-SA"/>
      </w:rPr>
    </w:lvl>
    <w:lvl w:ilvl="3" w:tplc="C9EA9FF4">
      <w:numFmt w:val="bullet"/>
      <w:lvlText w:val="•"/>
      <w:lvlJc w:val="left"/>
      <w:pPr>
        <w:ind w:left="2358" w:hanging="360"/>
      </w:pPr>
      <w:rPr>
        <w:rFonts w:hint="default"/>
        <w:lang w:val="ru-RU" w:eastAsia="en-US" w:bidi="ar-SA"/>
      </w:rPr>
    </w:lvl>
    <w:lvl w:ilvl="4" w:tplc="F488A172">
      <w:numFmt w:val="bullet"/>
      <w:lvlText w:val="•"/>
      <w:lvlJc w:val="left"/>
      <w:pPr>
        <w:ind w:left="3536" w:hanging="360"/>
      </w:pPr>
      <w:rPr>
        <w:rFonts w:hint="default"/>
        <w:lang w:val="ru-RU" w:eastAsia="en-US" w:bidi="ar-SA"/>
      </w:rPr>
    </w:lvl>
    <w:lvl w:ilvl="5" w:tplc="07048DF8">
      <w:numFmt w:val="bullet"/>
      <w:lvlText w:val="•"/>
      <w:lvlJc w:val="left"/>
      <w:pPr>
        <w:ind w:left="4714" w:hanging="360"/>
      </w:pPr>
      <w:rPr>
        <w:rFonts w:hint="default"/>
        <w:lang w:val="ru-RU" w:eastAsia="en-US" w:bidi="ar-SA"/>
      </w:rPr>
    </w:lvl>
    <w:lvl w:ilvl="6" w:tplc="F89AB3DA">
      <w:numFmt w:val="bullet"/>
      <w:lvlText w:val="•"/>
      <w:lvlJc w:val="left"/>
      <w:pPr>
        <w:ind w:left="5893" w:hanging="360"/>
      </w:pPr>
      <w:rPr>
        <w:rFonts w:hint="default"/>
        <w:lang w:val="ru-RU" w:eastAsia="en-US" w:bidi="ar-SA"/>
      </w:rPr>
    </w:lvl>
    <w:lvl w:ilvl="7" w:tplc="55109B32">
      <w:numFmt w:val="bullet"/>
      <w:lvlText w:val="•"/>
      <w:lvlJc w:val="left"/>
      <w:pPr>
        <w:ind w:left="7071" w:hanging="360"/>
      </w:pPr>
      <w:rPr>
        <w:rFonts w:hint="default"/>
        <w:lang w:val="ru-RU" w:eastAsia="en-US" w:bidi="ar-SA"/>
      </w:rPr>
    </w:lvl>
    <w:lvl w:ilvl="8" w:tplc="33349774">
      <w:numFmt w:val="bullet"/>
      <w:lvlText w:val="•"/>
      <w:lvlJc w:val="left"/>
      <w:pPr>
        <w:ind w:left="8249" w:hanging="360"/>
      </w:pPr>
      <w:rPr>
        <w:rFonts w:hint="default"/>
        <w:lang w:val="ru-RU" w:eastAsia="en-US" w:bidi="ar-SA"/>
      </w:rPr>
    </w:lvl>
  </w:abstractNum>
  <w:abstractNum w:abstractNumId="6" w15:restartNumberingAfterBreak="0">
    <w:nsid w:val="2EE125B8"/>
    <w:multiLevelType w:val="hybridMultilevel"/>
    <w:tmpl w:val="71265D52"/>
    <w:lvl w:ilvl="0" w:tplc="AE36BFA4">
      <w:start w:val="1"/>
      <w:numFmt w:val="decimal"/>
      <w:lvlText w:val="%1."/>
      <w:lvlJc w:val="left"/>
      <w:pPr>
        <w:ind w:left="1622" w:hanging="348"/>
        <w:jc w:val="left"/>
      </w:pPr>
      <w:rPr>
        <w:rFonts w:ascii="Times New Roman" w:eastAsia="Times New Roman" w:hAnsi="Times New Roman" w:cs="Times New Roman" w:hint="default"/>
        <w:spacing w:val="-27"/>
        <w:w w:val="100"/>
        <w:sz w:val="24"/>
        <w:szCs w:val="24"/>
        <w:lang w:val="ru-RU" w:eastAsia="en-US" w:bidi="ar-SA"/>
      </w:rPr>
    </w:lvl>
    <w:lvl w:ilvl="1" w:tplc="92D4561E">
      <w:numFmt w:val="bullet"/>
      <w:lvlText w:val="•"/>
      <w:lvlJc w:val="left"/>
      <w:pPr>
        <w:ind w:left="2518" w:hanging="348"/>
      </w:pPr>
      <w:rPr>
        <w:rFonts w:hint="default"/>
        <w:lang w:val="ru-RU" w:eastAsia="en-US" w:bidi="ar-SA"/>
      </w:rPr>
    </w:lvl>
    <w:lvl w:ilvl="2" w:tplc="25045338">
      <w:numFmt w:val="bullet"/>
      <w:lvlText w:val="•"/>
      <w:lvlJc w:val="left"/>
      <w:pPr>
        <w:ind w:left="3417" w:hanging="348"/>
      </w:pPr>
      <w:rPr>
        <w:rFonts w:hint="default"/>
        <w:lang w:val="ru-RU" w:eastAsia="en-US" w:bidi="ar-SA"/>
      </w:rPr>
    </w:lvl>
    <w:lvl w:ilvl="3" w:tplc="DDE65252">
      <w:numFmt w:val="bullet"/>
      <w:lvlText w:val="•"/>
      <w:lvlJc w:val="left"/>
      <w:pPr>
        <w:ind w:left="4315" w:hanging="348"/>
      </w:pPr>
      <w:rPr>
        <w:rFonts w:hint="default"/>
        <w:lang w:val="ru-RU" w:eastAsia="en-US" w:bidi="ar-SA"/>
      </w:rPr>
    </w:lvl>
    <w:lvl w:ilvl="4" w:tplc="A7EEC694">
      <w:numFmt w:val="bullet"/>
      <w:lvlText w:val="•"/>
      <w:lvlJc w:val="left"/>
      <w:pPr>
        <w:ind w:left="5214" w:hanging="348"/>
      </w:pPr>
      <w:rPr>
        <w:rFonts w:hint="default"/>
        <w:lang w:val="ru-RU" w:eastAsia="en-US" w:bidi="ar-SA"/>
      </w:rPr>
    </w:lvl>
    <w:lvl w:ilvl="5" w:tplc="9D041BF6">
      <w:numFmt w:val="bullet"/>
      <w:lvlText w:val="•"/>
      <w:lvlJc w:val="left"/>
      <w:pPr>
        <w:ind w:left="6113" w:hanging="348"/>
      </w:pPr>
      <w:rPr>
        <w:rFonts w:hint="default"/>
        <w:lang w:val="ru-RU" w:eastAsia="en-US" w:bidi="ar-SA"/>
      </w:rPr>
    </w:lvl>
    <w:lvl w:ilvl="6" w:tplc="2EFE3FCA">
      <w:numFmt w:val="bullet"/>
      <w:lvlText w:val="•"/>
      <w:lvlJc w:val="left"/>
      <w:pPr>
        <w:ind w:left="7011" w:hanging="348"/>
      </w:pPr>
      <w:rPr>
        <w:rFonts w:hint="default"/>
        <w:lang w:val="ru-RU" w:eastAsia="en-US" w:bidi="ar-SA"/>
      </w:rPr>
    </w:lvl>
    <w:lvl w:ilvl="7" w:tplc="A9104988">
      <w:numFmt w:val="bullet"/>
      <w:lvlText w:val="•"/>
      <w:lvlJc w:val="left"/>
      <w:pPr>
        <w:ind w:left="7910" w:hanging="348"/>
      </w:pPr>
      <w:rPr>
        <w:rFonts w:hint="default"/>
        <w:lang w:val="ru-RU" w:eastAsia="en-US" w:bidi="ar-SA"/>
      </w:rPr>
    </w:lvl>
    <w:lvl w:ilvl="8" w:tplc="3980765C">
      <w:numFmt w:val="bullet"/>
      <w:lvlText w:val="•"/>
      <w:lvlJc w:val="left"/>
      <w:pPr>
        <w:ind w:left="8809" w:hanging="348"/>
      </w:pPr>
      <w:rPr>
        <w:rFonts w:hint="default"/>
        <w:lang w:val="ru-RU" w:eastAsia="en-US" w:bidi="ar-SA"/>
      </w:rPr>
    </w:lvl>
  </w:abstractNum>
  <w:abstractNum w:abstractNumId="7" w15:restartNumberingAfterBreak="0">
    <w:nsid w:val="31704298"/>
    <w:multiLevelType w:val="hybridMultilevel"/>
    <w:tmpl w:val="F7FAF0F0"/>
    <w:lvl w:ilvl="0" w:tplc="DF9850EC">
      <w:numFmt w:val="bullet"/>
      <w:lvlText w:val="-"/>
      <w:lvlJc w:val="left"/>
      <w:pPr>
        <w:ind w:left="335" w:hanging="147"/>
      </w:pPr>
      <w:rPr>
        <w:rFonts w:ascii="Times New Roman" w:eastAsia="Times New Roman" w:hAnsi="Times New Roman" w:cs="Times New Roman" w:hint="default"/>
        <w:w w:val="99"/>
        <w:sz w:val="24"/>
        <w:szCs w:val="24"/>
        <w:lang w:val="ru-RU" w:eastAsia="en-US" w:bidi="ar-SA"/>
      </w:rPr>
    </w:lvl>
    <w:lvl w:ilvl="1" w:tplc="EAB83840">
      <w:numFmt w:val="bullet"/>
      <w:lvlText w:val="•"/>
      <w:lvlJc w:val="left"/>
      <w:pPr>
        <w:ind w:left="1366" w:hanging="147"/>
      </w:pPr>
      <w:rPr>
        <w:rFonts w:hint="default"/>
        <w:lang w:val="ru-RU" w:eastAsia="en-US" w:bidi="ar-SA"/>
      </w:rPr>
    </w:lvl>
    <w:lvl w:ilvl="2" w:tplc="814A6508">
      <w:numFmt w:val="bullet"/>
      <w:lvlText w:val="•"/>
      <w:lvlJc w:val="left"/>
      <w:pPr>
        <w:ind w:left="2393" w:hanging="147"/>
      </w:pPr>
      <w:rPr>
        <w:rFonts w:hint="default"/>
        <w:lang w:val="ru-RU" w:eastAsia="en-US" w:bidi="ar-SA"/>
      </w:rPr>
    </w:lvl>
    <w:lvl w:ilvl="3" w:tplc="7B8E9D84">
      <w:numFmt w:val="bullet"/>
      <w:lvlText w:val="•"/>
      <w:lvlJc w:val="left"/>
      <w:pPr>
        <w:ind w:left="3419" w:hanging="147"/>
      </w:pPr>
      <w:rPr>
        <w:rFonts w:hint="default"/>
        <w:lang w:val="ru-RU" w:eastAsia="en-US" w:bidi="ar-SA"/>
      </w:rPr>
    </w:lvl>
    <w:lvl w:ilvl="4" w:tplc="7DBE6458">
      <w:numFmt w:val="bullet"/>
      <w:lvlText w:val="•"/>
      <w:lvlJc w:val="left"/>
      <w:pPr>
        <w:ind w:left="4446" w:hanging="147"/>
      </w:pPr>
      <w:rPr>
        <w:rFonts w:hint="default"/>
        <w:lang w:val="ru-RU" w:eastAsia="en-US" w:bidi="ar-SA"/>
      </w:rPr>
    </w:lvl>
    <w:lvl w:ilvl="5" w:tplc="E65CFB50">
      <w:numFmt w:val="bullet"/>
      <w:lvlText w:val="•"/>
      <w:lvlJc w:val="left"/>
      <w:pPr>
        <w:ind w:left="5473" w:hanging="147"/>
      </w:pPr>
      <w:rPr>
        <w:rFonts w:hint="default"/>
        <w:lang w:val="ru-RU" w:eastAsia="en-US" w:bidi="ar-SA"/>
      </w:rPr>
    </w:lvl>
    <w:lvl w:ilvl="6" w:tplc="C02E4ADE">
      <w:numFmt w:val="bullet"/>
      <w:lvlText w:val="•"/>
      <w:lvlJc w:val="left"/>
      <w:pPr>
        <w:ind w:left="6499" w:hanging="147"/>
      </w:pPr>
      <w:rPr>
        <w:rFonts w:hint="default"/>
        <w:lang w:val="ru-RU" w:eastAsia="en-US" w:bidi="ar-SA"/>
      </w:rPr>
    </w:lvl>
    <w:lvl w:ilvl="7" w:tplc="A6C2E312">
      <w:numFmt w:val="bullet"/>
      <w:lvlText w:val="•"/>
      <w:lvlJc w:val="left"/>
      <w:pPr>
        <w:ind w:left="7526" w:hanging="147"/>
      </w:pPr>
      <w:rPr>
        <w:rFonts w:hint="default"/>
        <w:lang w:val="ru-RU" w:eastAsia="en-US" w:bidi="ar-SA"/>
      </w:rPr>
    </w:lvl>
    <w:lvl w:ilvl="8" w:tplc="B8E48FFE">
      <w:numFmt w:val="bullet"/>
      <w:lvlText w:val="•"/>
      <w:lvlJc w:val="left"/>
      <w:pPr>
        <w:ind w:left="8553" w:hanging="147"/>
      </w:pPr>
      <w:rPr>
        <w:rFonts w:hint="default"/>
        <w:lang w:val="ru-RU" w:eastAsia="en-US" w:bidi="ar-SA"/>
      </w:rPr>
    </w:lvl>
  </w:abstractNum>
  <w:abstractNum w:abstractNumId="8" w15:restartNumberingAfterBreak="0">
    <w:nsid w:val="341D7E2F"/>
    <w:multiLevelType w:val="hybridMultilevel"/>
    <w:tmpl w:val="3D3A38F4"/>
    <w:lvl w:ilvl="0" w:tplc="4B5091F8">
      <w:numFmt w:val="bullet"/>
      <w:lvlText w:val="o"/>
      <w:lvlJc w:val="left"/>
      <w:pPr>
        <w:ind w:left="1055" w:hanging="296"/>
      </w:pPr>
      <w:rPr>
        <w:rFonts w:ascii="Courier New" w:eastAsia="Courier New" w:hAnsi="Courier New" w:cs="Courier New" w:hint="default"/>
        <w:w w:val="100"/>
        <w:sz w:val="24"/>
        <w:szCs w:val="24"/>
        <w:lang w:val="ru-RU" w:eastAsia="en-US" w:bidi="ar-SA"/>
      </w:rPr>
    </w:lvl>
    <w:lvl w:ilvl="1" w:tplc="6AB65CBE">
      <w:numFmt w:val="bullet"/>
      <w:lvlText w:val="o"/>
      <w:lvlJc w:val="left"/>
      <w:pPr>
        <w:ind w:left="1329" w:hanging="428"/>
      </w:pPr>
      <w:rPr>
        <w:rFonts w:ascii="Courier New" w:eastAsia="Courier New" w:hAnsi="Courier New" w:cs="Courier New" w:hint="default"/>
        <w:spacing w:val="-5"/>
        <w:w w:val="100"/>
        <w:sz w:val="24"/>
        <w:szCs w:val="24"/>
        <w:lang w:val="ru-RU" w:eastAsia="en-US" w:bidi="ar-SA"/>
      </w:rPr>
    </w:lvl>
    <w:lvl w:ilvl="2" w:tplc="76FE5C4A">
      <w:numFmt w:val="bullet"/>
      <w:lvlText w:val="•"/>
      <w:lvlJc w:val="left"/>
      <w:pPr>
        <w:ind w:left="2351" w:hanging="428"/>
      </w:pPr>
      <w:rPr>
        <w:rFonts w:hint="default"/>
        <w:lang w:val="ru-RU" w:eastAsia="en-US" w:bidi="ar-SA"/>
      </w:rPr>
    </w:lvl>
    <w:lvl w:ilvl="3" w:tplc="05C83472">
      <w:numFmt w:val="bullet"/>
      <w:lvlText w:val="•"/>
      <w:lvlJc w:val="left"/>
      <w:pPr>
        <w:ind w:left="3383" w:hanging="428"/>
      </w:pPr>
      <w:rPr>
        <w:rFonts w:hint="default"/>
        <w:lang w:val="ru-RU" w:eastAsia="en-US" w:bidi="ar-SA"/>
      </w:rPr>
    </w:lvl>
    <w:lvl w:ilvl="4" w:tplc="4420DEE6">
      <w:numFmt w:val="bullet"/>
      <w:lvlText w:val="•"/>
      <w:lvlJc w:val="left"/>
      <w:pPr>
        <w:ind w:left="4415" w:hanging="428"/>
      </w:pPr>
      <w:rPr>
        <w:rFonts w:hint="default"/>
        <w:lang w:val="ru-RU" w:eastAsia="en-US" w:bidi="ar-SA"/>
      </w:rPr>
    </w:lvl>
    <w:lvl w:ilvl="5" w:tplc="D80CEEA0">
      <w:numFmt w:val="bullet"/>
      <w:lvlText w:val="•"/>
      <w:lvlJc w:val="left"/>
      <w:pPr>
        <w:ind w:left="5447" w:hanging="428"/>
      </w:pPr>
      <w:rPr>
        <w:rFonts w:hint="default"/>
        <w:lang w:val="ru-RU" w:eastAsia="en-US" w:bidi="ar-SA"/>
      </w:rPr>
    </w:lvl>
    <w:lvl w:ilvl="6" w:tplc="08AE36FE">
      <w:numFmt w:val="bullet"/>
      <w:lvlText w:val="•"/>
      <w:lvlJc w:val="left"/>
      <w:pPr>
        <w:ind w:left="6479" w:hanging="428"/>
      </w:pPr>
      <w:rPr>
        <w:rFonts w:hint="default"/>
        <w:lang w:val="ru-RU" w:eastAsia="en-US" w:bidi="ar-SA"/>
      </w:rPr>
    </w:lvl>
    <w:lvl w:ilvl="7" w:tplc="0A26AD8A">
      <w:numFmt w:val="bullet"/>
      <w:lvlText w:val="•"/>
      <w:lvlJc w:val="left"/>
      <w:pPr>
        <w:ind w:left="7510" w:hanging="428"/>
      </w:pPr>
      <w:rPr>
        <w:rFonts w:hint="default"/>
        <w:lang w:val="ru-RU" w:eastAsia="en-US" w:bidi="ar-SA"/>
      </w:rPr>
    </w:lvl>
    <w:lvl w:ilvl="8" w:tplc="F6AE0B7E">
      <w:numFmt w:val="bullet"/>
      <w:lvlText w:val="•"/>
      <w:lvlJc w:val="left"/>
      <w:pPr>
        <w:ind w:left="8542" w:hanging="428"/>
      </w:pPr>
      <w:rPr>
        <w:rFonts w:hint="default"/>
        <w:lang w:val="ru-RU" w:eastAsia="en-US" w:bidi="ar-SA"/>
      </w:rPr>
    </w:lvl>
  </w:abstractNum>
  <w:abstractNum w:abstractNumId="9" w15:restartNumberingAfterBreak="0">
    <w:nsid w:val="426A2F0F"/>
    <w:multiLevelType w:val="hybridMultilevel"/>
    <w:tmpl w:val="FA72B42E"/>
    <w:lvl w:ilvl="0" w:tplc="B5D8B9B6">
      <w:numFmt w:val="bullet"/>
      <w:lvlText w:val=""/>
      <w:lvlJc w:val="left"/>
      <w:pPr>
        <w:ind w:left="1185" w:hanging="284"/>
      </w:pPr>
      <w:rPr>
        <w:rFonts w:ascii="Symbol" w:eastAsia="Symbol" w:hAnsi="Symbol" w:cs="Symbol" w:hint="default"/>
        <w:w w:val="100"/>
        <w:sz w:val="24"/>
        <w:szCs w:val="24"/>
        <w:lang w:val="ru-RU" w:eastAsia="en-US" w:bidi="ar-SA"/>
      </w:rPr>
    </w:lvl>
    <w:lvl w:ilvl="1" w:tplc="33908AC6">
      <w:numFmt w:val="bullet"/>
      <w:lvlText w:val="•"/>
      <w:lvlJc w:val="left"/>
      <w:pPr>
        <w:ind w:left="2122" w:hanging="284"/>
      </w:pPr>
      <w:rPr>
        <w:rFonts w:hint="default"/>
        <w:lang w:val="ru-RU" w:eastAsia="en-US" w:bidi="ar-SA"/>
      </w:rPr>
    </w:lvl>
    <w:lvl w:ilvl="2" w:tplc="42AE6F1C">
      <w:numFmt w:val="bullet"/>
      <w:lvlText w:val="•"/>
      <w:lvlJc w:val="left"/>
      <w:pPr>
        <w:ind w:left="3065" w:hanging="284"/>
      </w:pPr>
      <w:rPr>
        <w:rFonts w:hint="default"/>
        <w:lang w:val="ru-RU" w:eastAsia="en-US" w:bidi="ar-SA"/>
      </w:rPr>
    </w:lvl>
    <w:lvl w:ilvl="3" w:tplc="EAECE17C">
      <w:numFmt w:val="bullet"/>
      <w:lvlText w:val="•"/>
      <w:lvlJc w:val="left"/>
      <w:pPr>
        <w:ind w:left="4007" w:hanging="284"/>
      </w:pPr>
      <w:rPr>
        <w:rFonts w:hint="default"/>
        <w:lang w:val="ru-RU" w:eastAsia="en-US" w:bidi="ar-SA"/>
      </w:rPr>
    </w:lvl>
    <w:lvl w:ilvl="4" w:tplc="00422B40">
      <w:numFmt w:val="bullet"/>
      <w:lvlText w:val="•"/>
      <w:lvlJc w:val="left"/>
      <w:pPr>
        <w:ind w:left="4950" w:hanging="284"/>
      </w:pPr>
      <w:rPr>
        <w:rFonts w:hint="default"/>
        <w:lang w:val="ru-RU" w:eastAsia="en-US" w:bidi="ar-SA"/>
      </w:rPr>
    </w:lvl>
    <w:lvl w:ilvl="5" w:tplc="A7CA761E">
      <w:numFmt w:val="bullet"/>
      <w:lvlText w:val="•"/>
      <w:lvlJc w:val="left"/>
      <w:pPr>
        <w:ind w:left="5893" w:hanging="284"/>
      </w:pPr>
      <w:rPr>
        <w:rFonts w:hint="default"/>
        <w:lang w:val="ru-RU" w:eastAsia="en-US" w:bidi="ar-SA"/>
      </w:rPr>
    </w:lvl>
    <w:lvl w:ilvl="6" w:tplc="C35888BC">
      <w:numFmt w:val="bullet"/>
      <w:lvlText w:val="•"/>
      <w:lvlJc w:val="left"/>
      <w:pPr>
        <w:ind w:left="6835" w:hanging="284"/>
      </w:pPr>
      <w:rPr>
        <w:rFonts w:hint="default"/>
        <w:lang w:val="ru-RU" w:eastAsia="en-US" w:bidi="ar-SA"/>
      </w:rPr>
    </w:lvl>
    <w:lvl w:ilvl="7" w:tplc="2696B068">
      <w:numFmt w:val="bullet"/>
      <w:lvlText w:val="•"/>
      <w:lvlJc w:val="left"/>
      <w:pPr>
        <w:ind w:left="7778" w:hanging="284"/>
      </w:pPr>
      <w:rPr>
        <w:rFonts w:hint="default"/>
        <w:lang w:val="ru-RU" w:eastAsia="en-US" w:bidi="ar-SA"/>
      </w:rPr>
    </w:lvl>
    <w:lvl w:ilvl="8" w:tplc="1B96B098">
      <w:numFmt w:val="bullet"/>
      <w:lvlText w:val="•"/>
      <w:lvlJc w:val="left"/>
      <w:pPr>
        <w:ind w:left="8721" w:hanging="284"/>
      </w:pPr>
      <w:rPr>
        <w:rFonts w:hint="default"/>
        <w:lang w:val="ru-RU" w:eastAsia="en-US" w:bidi="ar-SA"/>
      </w:rPr>
    </w:lvl>
  </w:abstractNum>
  <w:abstractNum w:abstractNumId="10" w15:restartNumberingAfterBreak="0">
    <w:nsid w:val="4CF818B7"/>
    <w:multiLevelType w:val="hybridMultilevel"/>
    <w:tmpl w:val="C6D4482C"/>
    <w:lvl w:ilvl="0" w:tplc="11706A1E">
      <w:numFmt w:val="bullet"/>
      <w:lvlText w:val="o"/>
      <w:lvlJc w:val="left"/>
      <w:pPr>
        <w:ind w:left="902" w:hanging="348"/>
      </w:pPr>
      <w:rPr>
        <w:rFonts w:ascii="Courier New" w:eastAsia="Courier New" w:hAnsi="Courier New" w:cs="Courier New" w:hint="default"/>
        <w:w w:val="100"/>
        <w:sz w:val="24"/>
        <w:szCs w:val="24"/>
        <w:lang w:val="ru-RU" w:eastAsia="en-US" w:bidi="ar-SA"/>
      </w:rPr>
    </w:lvl>
    <w:lvl w:ilvl="1" w:tplc="8D628C52">
      <w:numFmt w:val="bullet"/>
      <w:lvlText w:val="•"/>
      <w:lvlJc w:val="left"/>
      <w:pPr>
        <w:ind w:left="1870" w:hanging="348"/>
      </w:pPr>
      <w:rPr>
        <w:rFonts w:hint="default"/>
        <w:lang w:val="ru-RU" w:eastAsia="en-US" w:bidi="ar-SA"/>
      </w:rPr>
    </w:lvl>
    <w:lvl w:ilvl="2" w:tplc="B74EDD6A">
      <w:numFmt w:val="bullet"/>
      <w:lvlText w:val="•"/>
      <w:lvlJc w:val="left"/>
      <w:pPr>
        <w:ind w:left="2841" w:hanging="348"/>
      </w:pPr>
      <w:rPr>
        <w:rFonts w:hint="default"/>
        <w:lang w:val="ru-RU" w:eastAsia="en-US" w:bidi="ar-SA"/>
      </w:rPr>
    </w:lvl>
    <w:lvl w:ilvl="3" w:tplc="B448BF0A">
      <w:numFmt w:val="bullet"/>
      <w:lvlText w:val="•"/>
      <w:lvlJc w:val="left"/>
      <w:pPr>
        <w:ind w:left="3811" w:hanging="348"/>
      </w:pPr>
      <w:rPr>
        <w:rFonts w:hint="default"/>
        <w:lang w:val="ru-RU" w:eastAsia="en-US" w:bidi="ar-SA"/>
      </w:rPr>
    </w:lvl>
    <w:lvl w:ilvl="4" w:tplc="62A00E20">
      <w:numFmt w:val="bullet"/>
      <w:lvlText w:val="•"/>
      <w:lvlJc w:val="left"/>
      <w:pPr>
        <w:ind w:left="4782" w:hanging="348"/>
      </w:pPr>
      <w:rPr>
        <w:rFonts w:hint="default"/>
        <w:lang w:val="ru-RU" w:eastAsia="en-US" w:bidi="ar-SA"/>
      </w:rPr>
    </w:lvl>
    <w:lvl w:ilvl="5" w:tplc="2AA8BD0A">
      <w:numFmt w:val="bullet"/>
      <w:lvlText w:val="•"/>
      <w:lvlJc w:val="left"/>
      <w:pPr>
        <w:ind w:left="5753" w:hanging="348"/>
      </w:pPr>
      <w:rPr>
        <w:rFonts w:hint="default"/>
        <w:lang w:val="ru-RU" w:eastAsia="en-US" w:bidi="ar-SA"/>
      </w:rPr>
    </w:lvl>
    <w:lvl w:ilvl="6" w:tplc="C752280E">
      <w:numFmt w:val="bullet"/>
      <w:lvlText w:val="•"/>
      <w:lvlJc w:val="left"/>
      <w:pPr>
        <w:ind w:left="6723" w:hanging="348"/>
      </w:pPr>
      <w:rPr>
        <w:rFonts w:hint="default"/>
        <w:lang w:val="ru-RU" w:eastAsia="en-US" w:bidi="ar-SA"/>
      </w:rPr>
    </w:lvl>
    <w:lvl w:ilvl="7" w:tplc="102CA4BE">
      <w:numFmt w:val="bullet"/>
      <w:lvlText w:val="•"/>
      <w:lvlJc w:val="left"/>
      <w:pPr>
        <w:ind w:left="7694" w:hanging="348"/>
      </w:pPr>
      <w:rPr>
        <w:rFonts w:hint="default"/>
        <w:lang w:val="ru-RU" w:eastAsia="en-US" w:bidi="ar-SA"/>
      </w:rPr>
    </w:lvl>
    <w:lvl w:ilvl="8" w:tplc="8A545EDA">
      <w:numFmt w:val="bullet"/>
      <w:lvlText w:val="•"/>
      <w:lvlJc w:val="left"/>
      <w:pPr>
        <w:ind w:left="8665" w:hanging="348"/>
      </w:pPr>
      <w:rPr>
        <w:rFonts w:hint="default"/>
        <w:lang w:val="ru-RU" w:eastAsia="en-US" w:bidi="ar-SA"/>
      </w:rPr>
    </w:lvl>
  </w:abstractNum>
  <w:abstractNum w:abstractNumId="11" w15:restartNumberingAfterBreak="0">
    <w:nsid w:val="66E94D24"/>
    <w:multiLevelType w:val="hybridMultilevel"/>
    <w:tmpl w:val="2E1AF092"/>
    <w:lvl w:ilvl="0" w:tplc="BD562DDC">
      <w:start w:val="1"/>
      <w:numFmt w:val="decimal"/>
      <w:lvlText w:val="%1."/>
      <w:lvlJc w:val="left"/>
      <w:pPr>
        <w:ind w:left="1622" w:hanging="348"/>
        <w:jc w:val="left"/>
      </w:pPr>
      <w:rPr>
        <w:rFonts w:ascii="Times New Roman" w:eastAsia="Times New Roman" w:hAnsi="Times New Roman" w:cs="Times New Roman" w:hint="default"/>
        <w:spacing w:val="-12"/>
        <w:w w:val="100"/>
        <w:sz w:val="24"/>
        <w:szCs w:val="24"/>
        <w:lang w:val="ru-RU" w:eastAsia="en-US" w:bidi="ar-SA"/>
      </w:rPr>
    </w:lvl>
    <w:lvl w:ilvl="1" w:tplc="DC461640">
      <w:numFmt w:val="bullet"/>
      <w:lvlText w:val="•"/>
      <w:lvlJc w:val="left"/>
      <w:pPr>
        <w:ind w:left="2518" w:hanging="348"/>
      </w:pPr>
      <w:rPr>
        <w:rFonts w:hint="default"/>
        <w:lang w:val="ru-RU" w:eastAsia="en-US" w:bidi="ar-SA"/>
      </w:rPr>
    </w:lvl>
    <w:lvl w:ilvl="2" w:tplc="F230B28E">
      <w:numFmt w:val="bullet"/>
      <w:lvlText w:val="•"/>
      <w:lvlJc w:val="left"/>
      <w:pPr>
        <w:ind w:left="3417" w:hanging="348"/>
      </w:pPr>
      <w:rPr>
        <w:rFonts w:hint="default"/>
        <w:lang w:val="ru-RU" w:eastAsia="en-US" w:bidi="ar-SA"/>
      </w:rPr>
    </w:lvl>
    <w:lvl w:ilvl="3" w:tplc="61D0D9C4">
      <w:numFmt w:val="bullet"/>
      <w:lvlText w:val="•"/>
      <w:lvlJc w:val="left"/>
      <w:pPr>
        <w:ind w:left="4315" w:hanging="348"/>
      </w:pPr>
      <w:rPr>
        <w:rFonts w:hint="default"/>
        <w:lang w:val="ru-RU" w:eastAsia="en-US" w:bidi="ar-SA"/>
      </w:rPr>
    </w:lvl>
    <w:lvl w:ilvl="4" w:tplc="ADAA0126">
      <w:numFmt w:val="bullet"/>
      <w:lvlText w:val="•"/>
      <w:lvlJc w:val="left"/>
      <w:pPr>
        <w:ind w:left="5214" w:hanging="348"/>
      </w:pPr>
      <w:rPr>
        <w:rFonts w:hint="default"/>
        <w:lang w:val="ru-RU" w:eastAsia="en-US" w:bidi="ar-SA"/>
      </w:rPr>
    </w:lvl>
    <w:lvl w:ilvl="5" w:tplc="4E8A604E">
      <w:numFmt w:val="bullet"/>
      <w:lvlText w:val="•"/>
      <w:lvlJc w:val="left"/>
      <w:pPr>
        <w:ind w:left="6113" w:hanging="348"/>
      </w:pPr>
      <w:rPr>
        <w:rFonts w:hint="default"/>
        <w:lang w:val="ru-RU" w:eastAsia="en-US" w:bidi="ar-SA"/>
      </w:rPr>
    </w:lvl>
    <w:lvl w:ilvl="6" w:tplc="EB326440">
      <w:numFmt w:val="bullet"/>
      <w:lvlText w:val="•"/>
      <w:lvlJc w:val="left"/>
      <w:pPr>
        <w:ind w:left="7011" w:hanging="348"/>
      </w:pPr>
      <w:rPr>
        <w:rFonts w:hint="default"/>
        <w:lang w:val="ru-RU" w:eastAsia="en-US" w:bidi="ar-SA"/>
      </w:rPr>
    </w:lvl>
    <w:lvl w:ilvl="7" w:tplc="67F824EE">
      <w:numFmt w:val="bullet"/>
      <w:lvlText w:val="•"/>
      <w:lvlJc w:val="left"/>
      <w:pPr>
        <w:ind w:left="7910" w:hanging="348"/>
      </w:pPr>
      <w:rPr>
        <w:rFonts w:hint="default"/>
        <w:lang w:val="ru-RU" w:eastAsia="en-US" w:bidi="ar-SA"/>
      </w:rPr>
    </w:lvl>
    <w:lvl w:ilvl="8" w:tplc="33AA5FFC">
      <w:numFmt w:val="bullet"/>
      <w:lvlText w:val="•"/>
      <w:lvlJc w:val="left"/>
      <w:pPr>
        <w:ind w:left="8809" w:hanging="348"/>
      </w:pPr>
      <w:rPr>
        <w:rFonts w:hint="default"/>
        <w:lang w:val="ru-RU" w:eastAsia="en-US" w:bidi="ar-SA"/>
      </w:rPr>
    </w:lvl>
  </w:abstractNum>
  <w:abstractNum w:abstractNumId="12" w15:restartNumberingAfterBreak="0">
    <w:nsid w:val="67805AC0"/>
    <w:multiLevelType w:val="hybridMultilevel"/>
    <w:tmpl w:val="7FF085CA"/>
    <w:lvl w:ilvl="0" w:tplc="3DAC64EE">
      <w:start w:val="1"/>
      <w:numFmt w:val="decimal"/>
      <w:lvlText w:val="%1."/>
      <w:lvlJc w:val="left"/>
      <w:pPr>
        <w:ind w:left="1610" w:hanging="348"/>
        <w:jc w:val="left"/>
      </w:pPr>
      <w:rPr>
        <w:rFonts w:ascii="Times New Roman" w:eastAsia="Times New Roman" w:hAnsi="Times New Roman" w:cs="Times New Roman" w:hint="default"/>
        <w:spacing w:val="-12"/>
        <w:w w:val="100"/>
        <w:sz w:val="24"/>
        <w:szCs w:val="24"/>
        <w:lang w:val="ru-RU" w:eastAsia="en-US" w:bidi="ar-SA"/>
      </w:rPr>
    </w:lvl>
    <w:lvl w:ilvl="1" w:tplc="58726E84">
      <w:numFmt w:val="bullet"/>
      <w:lvlText w:val="•"/>
      <w:lvlJc w:val="left"/>
      <w:pPr>
        <w:ind w:left="2518" w:hanging="348"/>
      </w:pPr>
      <w:rPr>
        <w:rFonts w:hint="default"/>
        <w:lang w:val="ru-RU" w:eastAsia="en-US" w:bidi="ar-SA"/>
      </w:rPr>
    </w:lvl>
    <w:lvl w:ilvl="2" w:tplc="5F6077AE">
      <w:numFmt w:val="bullet"/>
      <w:lvlText w:val="•"/>
      <w:lvlJc w:val="left"/>
      <w:pPr>
        <w:ind w:left="3417" w:hanging="348"/>
      </w:pPr>
      <w:rPr>
        <w:rFonts w:hint="default"/>
        <w:lang w:val="ru-RU" w:eastAsia="en-US" w:bidi="ar-SA"/>
      </w:rPr>
    </w:lvl>
    <w:lvl w:ilvl="3" w:tplc="AEACA9A2">
      <w:numFmt w:val="bullet"/>
      <w:lvlText w:val="•"/>
      <w:lvlJc w:val="left"/>
      <w:pPr>
        <w:ind w:left="4315" w:hanging="348"/>
      </w:pPr>
      <w:rPr>
        <w:rFonts w:hint="default"/>
        <w:lang w:val="ru-RU" w:eastAsia="en-US" w:bidi="ar-SA"/>
      </w:rPr>
    </w:lvl>
    <w:lvl w:ilvl="4" w:tplc="489C0890">
      <w:numFmt w:val="bullet"/>
      <w:lvlText w:val="•"/>
      <w:lvlJc w:val="left"/>
      <w:pPr>
        <w:ind w:left="5214" w:hanging="348"/>
      </w:pPr>
      <w:rPr>
        <w:rFonts w:hint="default"/>
        <w:lang w:val="ru-RU" w:eastAsia="en-US" w:bidi="ar-SA"/>
      </w:rPr>
    </w:lvl>
    <w:lvl w:ilvl="5" w:tplc="F57E752A">
      <w:numFmt w:val="bullet"/>
      <w:lvlText w:val="•"/>
      <w:lvlJc w:val="left"/>
      <w:pPr>
        <w:ind w:left="6113" w:hanging="348"/>
      </w:pPr>
      <w:rPr>
        <w:rFonts w:hint="default"/>
        <w:lang w:val="ru-RU" w:eastAsia="en-US" w:bidi="ar-SA"/>
      </w:rPr>
    </w:lvl>
    <w:lvl w:ilvl="6" w:tplc="6D107A52">
      <w:numFmt w:val="bullet"/>
      <w:lvlText w:val="•"/>
      <w:lvlJc w:val="left"/>
      <w:pPr>
        <w:ind w:left="7011" w:hanging="348"/>
      </w:pPr>
      <w:rPr>
        <w:rFonts w:hint="default"/>
        <w:lang w:val="ru-RU" w:eastAsia="en-US" w:bidi="ar-SA"/>
      </w:rPr>
    </w:lvl>
    <w:lvl w:ilvl="7" w:tplc="3DDCA8D8">
      <w:numFmt w:val="bullet"/>
      <w:lvlText w:val="•"/>
      <w:lvlJc w:val="left"/>
      <w:pPr>
        <w:ind w:left="7910" w:hanging="348"/>
      </w:pPr>
      <w:rPr>
        <w:rFonts w:hint="default"/>
        <w:lang w:val="ru-RU" w:eastAsia="en-US" w:bidi="ar-SA"/>
      </w:rPr>
    </w:lvl>
    <w:lvl w:ilvl="8" w:tplc="FDC2A102">
      <w:numFmt w:val="bullet"/>
      <w:lvlText w:val="•"/>
      <w:lvlJc w:val="left"/>
      <w:pPr>
        <w:ind w:left="8809" w:hanging="348"/>
      </w:pPr>
      <w:rPr>
        <w:rFonts w:hint="default"/>
        <w:lang w:val="ru-RU" w:eastAsia="en-US" w:bidi="ar-SA"/>
      </w:rPr>
    </w:lvl>
  </w:abstractNum>
  <w:abstractNum w:abstractNumId="13" w15:restartNumberingAfterBreak="0">
    <w:nsid w:val="6BC8188A"/>
    <w:multiLevelType w:val="hybridMultilevel"/>
    <w:tmpl w:val="47C83FBE"/>
    <w:lvl w:ilvl="0" w:tplc="BDDC1378">
      <w:numFmt w:val="bullet"/>
      <w:lvlText w:val=""/>
      <w:lvlJc w:val="left"/>
      <w:pPr>
        <w:ind w:left="474" w:hanging="284"/>
      </w:pPr>
      <w:rPr>
        <w:rFonts w:ascii="Symbol" w:eastAsia="Symbol" w:hAnsi="Symbol" w:cs="Symbol" w:hint="default"/>
        <w:w w:val="100"/>
        <w:sz w:val="24"/>
        <w:szCs w:val="24"/>
        <w:lang w:val="ru-RU" w:eastAsia="en-US" w:bidi="ar-SA"/>
      </w:rPr>
    </w:lvl>
    <w:lvl w:ilvl="1" w:tplc="5C4E7448">
      <w:numFmt w:val="bullet"/>
      <w:lvlText w:val="•"/>
      <w:lvlJc w:val="left"/>
      <w:pPr>
        <w:ind w:left="1492" w:hanging="284"/>
      </w:pPr>
      <w:rPr>
        <w:rFonts w:hint="default"/>
        <w:lang w:val="ru-RU" w:eastAsia="en-US" w:bidi="ar-SA"/>
      </w:rPr>
    </w:lvl>
    <w:lvl w:ilvl="2" w:tplc="515EEFD0">
      <w:numFmt w:val="bullet"/>
      <w:lvlText w:val="•"/>
      <w:lvlJc w:val="left"/>
      <w:pPr>
        <w:ind w:left="2505" w:hanging="284"/>
      </w:pPr>
      <w:rPr>
        <w:rFonts w:hint="default"/>
        <w:lang w:val="ru-RU" w:eastAsia="en-US" w:bidi="ar-SA"/>
      </w:rPr>
    </w:lvl>
    <w:lvl w:ilvl="3" w:tplc="BA060578">
      <w:numFmt w:val="bullet"/>
      <w:lvlText w:val="•"/>
      <w:lvlJc w:val="left"/>
      <w:pPr>
        <w:ind w:left="3517" w:hanging="284"/>
      </w:pPr>
      <w:rPr>
        <w:rFonts w:hint="default"/>
        <w:lang w:val="ru-RU" w:eastAsia="en-US" w:bidi="ar-SA"/>
      </w:rPr>
    </w:lvl>
    <w:lvl w:ilvl="4" w:tplc="48A412CC">
      <w:numFmt w:val="bullet"/>
      <w:lvlText w:val="•"/>
      <w:lvlJc w:val="left"/>
      <w:pPr>
        <w:ind w:left="4530" w:hanging="284"/>
      </w:pPr>
      <w:rPr>
        <w:rFonts w:hint="default"/>
        <w:lang w:val="ru-RU" w:eastAsia="en-US" w:bidi="ar-SA"/>
      </w:rPr>
    </w:lvl>
    <w:lvl w:ilvl="5" w:tplc="5E3CB50A">
      <w:numFmt w:val="bullet"/>
      <w:lvlText w:val="•"/>
      <w:lvlJc w:val="left"/>
      <w:pPr>
        <w:ind w:left="5543" w:hanging="284"/>
      </w:pPr>
      <w:rPr>
        <w:rFonts w:hint="default"/>
        <w:lang w:val="ru-RU" w:eastAsia="en-US" w:bidi="ar-SA"/>
      </w:rPr>
    </w:lvl>
    <w:lvl w:ilvl="6" w:tplc="B0B6B6CC">
      <w:numFmt w:val="bullet"/>
      <w:lvlText w:val="•"/>
      <w:lvlJc w:val="left"/>
      <w:pPr>
        <w:ind w:left="6555" w:hanging="284"/>
      </w:pPr>
      <w:rPr>
        <w:rFonts w:hint="default"/>
        <w:lang w:val="ru-RU" w:eastAsia="en-US" w:bidi="ar-SA"/>
      </w:rPr>
    </w:lvl>
    <w:lvl w:ilvl="7" w:tplc="5EF40CFE">
      <w:numFmt w:val="bullet"/>
      <w:lvlText w:val="•"/>
      <w:lvlJc w:val="left"/>
      <w:pPr>
        <w:ind w:left="7568" w:hanging="284"/>
      </w:pPr>
      <w:rPr>
        <w:rFonts w:hint="default"/>
        <w:lang w:val="ru-RU" w:eastAsia="en-US" w:bidi="ar-SA"/>
      </w:rPr>
    </w:lvl>
    <w:lvl w:ilvl="8" w:tplc="D2AEF2A0">
      <w:numFmt w:val="bullet"/>
      <w:lvlText w:val="•"/>
      <w:lvlJc w:val="left"/>
      <w:pPr>
        <w:ind w:left="8581" w:hanging="284"/>
      </w:pPr>
      <w:rPr>
        <w:rFonts w:hint="default"/>
        <w:lang w:val="ru-RU" w:eastAsia="en-US" w:bidi="ar-SA"/>
      </w:rPr>
    </w:lvl>
  </w:abstractNum>
  <w:num w:numId="1">
    <w:abstractNumId w:val="1"/>
  </w:num>
  <w:num w:numId="2">
    <w:abstractNumId w:val="11"/>
  </w:num>
  <w:num w:numId="3">
    <w:abstractNumId w:val="12"/>
  </w:num>
  <w:num w:numId="4">
    <w:abstractNumId w:val="6"/>
  </w:num>
  <w:num w:numId="5">
    <w:abstractNumId w:val="3"/>
  </w:num>
  <w:num w:numId="6">
    <w:abstractNumId w:val="0"/>
  </w:num>
  <w:num w:numId="7">
    <w:abstractNumId w:val="2"/>
  </w:num>
  <w:num w:numId="8">
    <w:abstractNumId w:val="8"/>
  </w:num>
  <w:num w:numId="9">
    <w:abstractNumId w:val="7"/>
  </w:num>
  <w:num w:numId="10">
    <w:abstractNumId w:val="10"/>
  </w:num>
  <w:num w:numId="11">
    <w:abstractNumId w:val="5"/>
  </w:num>
  <w:num w:numId="12">
    <w:abstractNumId w:val="1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03BCA"/>
    <w:rsid w:val="000E11EF"/>
    <w:rsid w:val="0019484D"/>
    <w:rsid w:val="001B2500"/>
    <w:rsid w:val="001D48EB"/>
    <w:rsid w:val="00224BFF"/>
    <w:rsid w:val="00371AEC"/>
    <w:rsid w:val="003B5597"/>
    <w:rsid w:val="00502B23"/>
    <w:rsid w:val="00596BD1"/>
    <w:rsid w:val="006C5659"/>
    <w:rsid w:val="007074C4"/>
    <w:rsid w:val="007B718D"/>
    <w:rsid w:val="007C1219"/>
    <w:rsid w:val="00866422"/>
    <w:rsid w:val="00867C36"/>
    <w:rsid w:val="00874FE3"/>
    <w:rsid w:val="00881113"/>
    <w:rsid w:val="009D0793"/>
    <w:rsid w:val="00A17A73"/>
    <w:rsid w:val="00A25413"/>
    <w:rsid w:val="00A26544"/>
    <w:rsid w:val="00B734DB"/>
    <w:rsid w:val="00B835D4"/>
    <w:rsid w:val="00BA3674"/>
    <w:rsid w:val="00D41EED"/>
    <w:rsid w:val="00D54391"/>
    <w:rsid w:val="00EB586A"/>
    <w:rsid w:val="00F03BCA"/>
    <w:rsid w:val="00F11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09C028"/>
  <w15:docId w15:val="{762C9D3B-23F6-4D10-A771-4F2D00F7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902"/>
      <w:outlineLvl w:val="0"/>
    </w:pPr>
    <w:rPr>
      <w:b/>
      <w:bCs/>
      <w:sz w:val="24"/>
      <w:szCs w:val="24"/>
    </w:rPr>
  </w:style>
  <w:style w:type="paragraph" w:styleId="2">
    <w:name w:val="heading 2"/>
    <w:basedOn w:val="a"/>
    <w:uiPriority w:val="1"/>
    <w:qFormat/>
    <w:pPr>
      <w:ind w:left="826" w:hanging="4324"/>
      <w:outlineLvl w:val="1"/>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610" w:hanging="34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wirpx.com/file/926357/"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dissercat.com/content/dukhovaya-instrumentalnaya-kultura-belarusi-xix-xx-stoletiy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sercat.com/content/dukhovaya-instrumentalnaya-kultura-belarusi-xix-xx-stoletiya" TargetMode="External"/><Relationship Id="rId5" Type="http://schemas.openxmlformats.org/officeDocument/2006/relationships/footnotes" Target="footnotes.xml"/><Relationship Id="rId15" Type="http://schemas.openxmlformats.org/officeDocument/2006/relationships/hyperlink" Target="http://www.twirpx.com/file/926357/" TargetMode="External"/><Relationship Id="rId10" Type="http://schemas.openxmlformats.org/officeDocument/2006/relationships/hyperlink" Target="http://intoclassics.net/news/2017-09-19-43597"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wirpx.com/file/1531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5358</Words>
  <Characters>30543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24</cp:revision>
  <dcterms:created xsi:type="dcterms:W3CDTF">2020-01-18T07:02:00Z</dcterms:created>
  <dcterms:modified xsi:type="dcterms:W3CDTF">2021-03-02T07:23:00Z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