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E7" w:rsidRDefault="00C66BE7" w:rsidP="0022009C">
      <w:pPr>
        <w:adjustRightInd w:val="0"/>
        <w:jc w:val="center"/>
        <w:rPr>
          <w:sz w:val="28"/>
          <w:szCs w:val="28"/>
        </w:rPr>
      </w:pPr>
    </w:p>
    <w:p w:rsidR="00C66BE7" w:rsidRDefault="00277459" w:rsidP="0022009C">
      <w:pPr>
        <w:adjustRightInd w:val="0"/>
        <w:jc w:val="center"/>
        <w:rPr>
          <w:sz w:val="28"/>
          <w:szCs w:val="28"/>
        </w:rPr>
      </w:pPr>
      <w:bookmarkStart w:id="0" w:name="_GoBack"/>
      <w:bookmarkEnd w:id="0"/>
      <w:r w:rsidRPr="00277459">
        <w:rPr>
          <w:noProof/>
          <w:sz w:val="28"/>
          <w:szCs w:val="28"/>
          <w:lang w:eastAsia="ru-RU"/>
        </w:rPr>
        <w:drawing>
          <wp:inline distT="0" distB="0" distL="0" distR="0">
            <wp:extent cx="6623050" cy="9382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9C" w:rsidRPr="001B0397" w:rsidRDefault="00277459" w:rsidP="0022009C">
      <w:pPr>
        <w:jc w:val="center"/>
        <w:rPr>
          <w:sz w:val="28"/>
          <w:szCs w:val="28"/>
        </w:rPr>
      </w:pPr>
      <w:r w:rsidRPr="0027745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3050" cy="9382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459">
        <w:rPr>
          <w:noProof/>
          <w:sz w:val="28"/>
          <w:szCs w:val="28"/>
          <w:lang w:eastAsia="ru-RU"/>
        </w:rPr>
        <w:drawing>
          <wp:inline distT="0" distB="0" distL="0" distR="0">
            <wp:extent cx="6623050" cy="938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D6" w:rsidRDefault="00A752D6">
      <w:pPr>
        <w:spacing w:line="275" w:lineRule="exact"/>
        <w:sectPr w:rsidR="00A752D6">
          <w:pgSz w:w="11910" w:h="16840"/>
          <w:pgMar w:top="1360" w:right="740" w:bottom="280" w:left="740" w:header="720" w:footer="720" w:gutter="0"/>
          <w:cols w:space="720"/>
        </w:sectPr>
      </w:pPr>
    </w:p>
    <w:p w:rsidR="00A752D6" w:rsidRDefault="00104383" w:rsidP="00FD1FFE">
      <w:pPr>
        <w:pStyle w:val="a3"/>
        <w:spacing w:before="70" w:line="360" w:lineRule="auto"/>
        <w:ind w:left="4077"/>
      </w:pPr>
      <w:r>
        <w:lastRenderedPageBreak/>
        <w:t>Содержание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Требования к уровню освоения содержания дисциплины.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before="1" w:line="360" w:lineRule="auto"/>
        <w:ind w:hanging="241"/>
        <w:jc w:val="both"/>
        <w:rPr>
          <w:sz w:val="24"/>
        </w:rPr>
      </w:pPr>
      <w:r>
        <w:rPr>
          <w:sz w:val="24"/>
        </w:rPr>
        <w:t>Объем дисциплины, виды учебной работы и</w:t>
      </w:r>
      <w:r>
        <w:rPr>
          <w:spacing w:val="-18"/>
          <w:sz w:val="24"/>
        </w:rPr>
        <w:t xml:space="preserve"> </w:t>
      </w:r>
      <w:r>
        <w:rPr>
          <w:sz w:val="24"/>
        </w:rPr>
        <w:t>отчетности.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9"/>
        </w:tabs>
        <w:spacing w:line="360" w:lineRule="auto"/>
        <w:ind w:left="536" w:right="112" w:firstLine="0"/>
        <w:jc w:val="both"/>
        <w:rPr>
          <w:sz w:val="24"/>
        </w:rPr>
      </w:pPr>
      <w:r>
        <w:rPr>
          <w:sz w:val="24"/>
        </w:rPr>
        <w:t xml:space="preserve">Содержание дисциплины и требования к формам и содержанию текущего, промежуточного, итогового контроля и выпускной квалификационной работы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преподавателям.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 по организации 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A752D6" w:rsidRDefault="00104383" w:rsidP="00FD1FFE">
      <w:pPr>
        <w:pStyle w:val="a5"/>
        <w:numPr>
          <w:ilvl w:val="0"/>
          <w:numId w:val="8"/>
        </w:numPr>
        <w:tabs>
          <w:tab w:val="left" w:pos="777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A752D6" w:rsidRDefault="00A752D6">
      <w:pPr>
        <w:jc w:val="both"/>
        <w:rPr>
          <w:sz w:val="24"/>
        </w:rPr>
        <w:sectPr w:rsidR="00A752D6">
          <w:pgSz w:w="11910" w:h="16840"/>
          <w:pgMar w:top="1360" w:right="740" w:bottom="280" w:left="740" w:header="720" w:footer="720" w:gutter="0"/>
          <w:cols w:space="720"/>
        </w:sectPr>
      </w:pPr>
    </w:p>
    <w:p w:rsidR="00A752D6" w:rsidRDefault="00FD1FFE" w:rsidP="00FD1FFE">
      <w:pPr>
        <w:pStyle w:val="2"/>
        <w:numPr>
          <w:ilvl w:val="1"/>
          <w:numId w:val="8"/>
        </w:numPr>
        <w:tabs>
          <w:tab w:val="left" w:pos="4082"/>
        </w:tabs>
        <w:spacing w:before="71" w:line="274" w:lineRule="exact"/>
        <w:ind w:hanging="112"/>
        <w:jc w:val="left"/>
        <w:rPr>
          <w:u w:val="none"/>
        </w:rPr>
      </w:pPr>
      <w:r>
        <w:rPr>
          <w:u w:val="thick"/>
        </w:rPr>
        <w:lastRenderedPageBreak/>
        <w:t>Це</w:t>
      </w:r>
      <w:r w:rsidR="00104383">
        <w:rPr>
          <w:u w:val="thick"/>
        </w:rPr>
        <w:t>ль и задачи</w:t>
      </w:r>
      <w:r w:rsidR="00104383">
        <w:rPr>
          <w:spacing w:val="-1"/>
          <w:u w:val="thick"/>
        </w:rPr>
        <w:t xml:space="preserve"> </w:t>
      </w:r>
      <w:r w:rsidR="00104383">
        <w:rPr>
          <w:u w:val="thick"/>
        </w:rPr>
        <w:t>дисциплины</w:t>
      </w:r>
    </w:p>
    <w:p w:rsidR="00A752D6" w:rsidRDefault="00104383">
      <w:pPr>
        <w:pStyle w:val="a3"/>
        <w:ind w:left="253" w:right="105" w:firstLine="283"/>
        <w:jc w:val="both"/>
      </w:pPr>
      <w:r>
        <w:t>Настоящая рабочая программа предназначена для реализации положений ФГОС СПО третьего поколения по специальности «Инструментальное исполнительство» (инструменты народного оркестра).</w:t>
      </w:r>
    </w:p>
    <w:p w:rsidR="00A752D6" w:rsidRDefault="00A752D6">
      <w:pPr>
        <w:pStyle w:val="a3"/>
        <w:spacing w:before="9"/>
        <w:rPr>
          <w:sz w:val="23"/>
        </w:rPr>
      </w:pPr>
    </w:p>
    <w:p w:rsidR="00A752D6" w:rsidRDefault="00104383">
      <w:pPr>
        <w:ind w:left="536"/>
        <w:rPr>
          <w:sz w:val="24"/>
        </w:rPr>
      </w:pPr>
      <w:r>
        <w:rPr>
          <w:b/>
          <w:sz w:val="24"/>
        </w:rPr>
        <w:t xml:space="preserve">Целью дисциплины является </w:t>
      </w:r>
      <w:r>
        <w:rPr>
          <w:sz w:val="24"/>
        </w:rPr>
        <w:t>воспитание квалифицированных исполнителей, способных: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2"/>
        <w:rPr>
          <w:sz w:val="24"/>
        </w:rPr>
      </w:pPr>
      <w:r>
        <w:rPr>
          <w:sz w:val="24"/>
        </w:rPr>
        <w:t>аккомпанировать солистам (певцам 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инструменталистам);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4" w:line="237" w:lineRule="auto"/>
        <w:ind w:right="114"/>
        <w:rPr>
          <w:sz w:val="24"/>
        </w:rPr>
      </w:pPr>
      <w:r>
        <w:rPr>
          <w:sz w:val="24"/>
        </w:rPr>
        <w:t>разучивать с солистом его сольный репертуар, а также партии в хорах и ансамблях (иметь представление о тесситуре голосов, а также о соответствующем</w:t>
      </w:r>
      <w:r>
        <w:rPr>
          <w:spacing w:val="-10"/>
          <w:sz w:val="24"/>
        </w:rPr>
        <w:t xml:space="preserve"> </w:t>
      </w:r>
      <w:r>
        <w:rPr>
          <w:sz w:val="24"/>
        </w:rPr>
        <w:t>репертуаре);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2"/>
        <w:rPr>
          <w:sz w:val="24"/>
        </w:rPr>
      </w:pPr>
      <w:r>
        <w:rPr>
          <w:sz w:val="24"/>
        </w:rPr>
        <w:t>аккомпанировать несложные произведения с листа и с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транспонированием.</w:t>
      </w:r>
    </w:p>
    <w:p w:rsidR="00A752D6" w:rsidRDefault="00104383">
      <w:pPr>
        <w:pStyle w:val="1"/>
        <w:spacing w:before="2"/>
      </w:pPr>
      <w:r>
        <w:t>Задачами дисциплины являются: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2" w:lineRule="exact"/>
        <w:rPr>
          <w:sz w:val="24"/>
        </w:rPr>
      </w:pPr>
      <w:r>
        <w:rPr>
          <w:sz w:val="24"/>
        </w:rPr>
        <w:t>формирование комплекса навыков концертмейстерской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r>
        <w:rPr>
          <w:sz w:val="24"/>
        </w:rPr>
        <w:t>формирование у студентов художественного вкуса, чувства стиля, широкого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кругозора;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r>
        <w:rPr>
          <w:sz w:val="24"/>
        </w:rPr>
        <w:t>воспитание творческой воли, стремления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ind w:right="114"/>
        <w:rPr>
          <w:sz w:val="24"/>
        </w:rPr>
      </w:pPr>
      <w:r>
        <w:rPr>
          <w:sz w:val="24"/>
        </w:rPr>
        <w:t>воспитание чувства ансамбля, умения создать все условия для раскрытия исполнительских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солиста;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1"/>
        <w:rPr>
          <w:sz w:val="24"/>
        </w:rPr>
      </w:pPr>
      <w:r>
        <w:rPr>
          <w:sz w:val="24"/>
        </w:rPr>
        <w:t>формирование навыков аккомпанемента 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листа.</w:t>
      </w:r>
    </w:p>
    <w:p w:rsidR="00A752D6" w:rsidRDefault="00A752D6">
      <w:pPr>
        <w:pStyle w:val="a3"/>
        <w:spacing w:before="8"/>
        <w:rPr>
          <w:sz w:val="23"/>
        </w:rPr>
      </w:pPr>
    </w:p>
    <w:p w:rsidR="00A752D6" w:rsidRDefault="00104383">
      <w:pPr>
        <w:pStyle w:val="a3"/>
        <w:ind w:left="678"/>
      </w:pPr>
      <w:r>
        <w:rPr>
          <w:b/>
        </w:rPr>
        <w:t xml:space="preserve">В задачи обучения </w:t>
      </w:r>
      <w:r>
        <w:t>по данной дисциплине в соответствии с требованиями ФГОС СПО третьего поколения по специальности входит формирование следующих компетенций:</w:t>
      </w:r>
    </w:p>
    <w:p w:rsidR="00A752D6" w:rsidRDefault="00104383">
      <w:pPr>
        <w:ind w:left="536"/>
        <w:rPr>
          <w:sz w:val="24"/>
        </w:rPr>
      </w:pPr>
      <w:r>
        <w:rPr>
          <w:sz w:val="24"/>
        </w:rPr>
        <w:t xml:space="preserve">Выпускник должен обладать </w:t>
      </w:r>
      <w:r>
        <w:rPr>
          <w:b/>
          <w:sz w:val="24"/>
        </w:rPr>
        <w:t xml:space="preserve">общими компетенциями, </w:t>
      </w:r>
      <w:r>
        <w:rPr>
          <w:sz w:val="24"/>
        </w:rPr>
        <w:t>включающими в себя способность:</w:t>
      </w:r>
    </w:p>
    <w:p w:rsidR="00A752D6" w:rsidRDefault="00104383" w:rsidP="00FD1FFE">
      <w:pPr>
        <w:pStyle w:val="a5"/>
        <w:numPr>
          <w:ilvl w:val="1"/>
          <w:numId w:val="7"/>
        </w:numPr>
        <w:tabs>
          <w:tab w:val="left" w:pos="1437"/>
          <w:tab w:val="left" w:pos="1438"/>
        </w:tabs>
        <w:spacing w:before="5" w:line="237" w:lineRule="auto"/>
        <w:ind w:right="115" w:hanging="394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 профессии, проявлять к ней 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  <w:tab w:val="left" w:pos="3622"/>
          <w:tab w:val="left" w:pos="5162"/>
          <w:tab w:val="left" w:pos="6783"/>
          <w:tab w:val="left" w:pos="8138"/>
          <w:tab w:val="left" w:pos="9109"/>
          <w:tab w:val="left" w:pos="9447"/>
        </w:tabs>
        <w:spacing w:before="4" w:line="237" w:lineRule="auto"/>
        <w:ind w:right="112"/>
        <w:rPr>
          <w:sz w:val="24"/>
        </w:rPr>
      </w:pPr>
      <w:r>
        <w:rPr>
          <w:sz w:val="24"/>
        </w:rPr>
        <w:t>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z w:val="24"/>
        </w:rPr>
        <w:tab/>
        <w:t>собственную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определять</w:t>
      </w:r>
      <w:r>
        <w:rPr>
          <w:sz w:val="24"/>
        </w:rPr>
        <w:tab/>
        <w:t>методы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способы </w:t>
      </w:r>
      <w:r>
        <w:rPr>
          <w:sz w:val="24"/>
        </w:rPr>
        <w:t>выполнения профессиональных задач, оценивать их эффективность 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5" w:line="237" w:lineRule="auto"/>
        <w:ind w:right="115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4" w:line="237" w:lineRule="auto"/>
        <w:ind w:right="111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  <w:tab w:val="left" w:pos="3761"/>
          <w:tab w:val="left" w:pos="8167"/>
          <w:tab w:val="left" w:pos="9961"/>
        </w:tabs>
        <w:spacing w:before="3"/>
        <w:ind w:right="110"/>
        <w:rPr>
          <w:sz w:val="24"/>
        </w:rPr>
      </w:pP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1" w:line="293" w:lineRule="exact"/>
        <w:ind w:hanging="426"/>
        <w:rPr>
          <w:sz w:val="24"/>
        </w:rPr>
      </w:pPr>
      <w:r>
        <w:rPr>
          <w:sz w:val="24"/>
        </w:rPr>
        <w:t>ОК 6. Работать в коллективе, эффективно общаться с коллегами,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2" w:line="237" w:lineRule="auto"/>
        <w:ind w:right="111"/>
        <w:jc w:val="both"/>
        <w:rPr>
          <w:sz w:val="24"/>
        </w:rPr>
      </w:pPr>
      <w:r>
        <w:rPr>
          <w:sz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7" w:line="237" w:lineRule="auto"/>
        <w:ind w:right="111"/>
        <w:jc w:val="both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4" w:line="237" w:lineRule="auto"/>
        <w:ind w:right="114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A752D6" w:rsidRDefault="00104383">
      <w:pPr>
        <w:spacing w:before="1" w:line="268" w:lineRule="auto"/>
        <w:ind w:left="1103" w:right="108" w:hanging="425"/>
        <w:jc w:val="both"/>
        <w:rPr>
          <w:b/>
          <w:sz w:val="24"/>
        </w:rPr>
      </w:pPr>
      <w:r>
        <w:rPr>
          <w:sz w:val="24"/>
        </w:rPr>
        <w:t xml:space="preserve">Выпускник должен обладать </w:t>
      </w:r>
      <w:r>
        <w:rPr>
          <w:b/>
          <w:sz w:val="24"/>
        </w:rPr>
        <w:t>профессиональными компетенциями</w:t>
      </w:r>
      <w:r>
        <w:rPr>
          <w:sz w:val="24"/>
        </w:rPr>
        <w:t xml:space="preserve">, соответствующими основным видам профессиональной </w:t>
      </w:r>
      <w:r>
        <w:rPr>
          <w:b/>
          <w:sz w:val="24"/>
        </w:rPr>
        <w:t>педагогической деятельности: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19" w:line="237" w:lineRule="auto"/>
        <w:ind w:right="111"/>
        <w:rPr>
          <w:sz w:val="24"/>
        </w:rPr>
      </w:pPr>
      <w:r>
        <w:rPr>
          <w:sz w:val="24"/>
        </w:rPr>
        <w:t>ПК 1.1. Целостно и грамотно воспринимать и исполнять музыкальные произведения, самостоятельно осваивать сольный, оркестровый и ансамблевый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5" w:line="237" w:lineRule="auto"/>
        <w:ind w:right="115"/>
        <w:rPr>
          <w:sz w:val="24"/>
        </w:rPr>
      </w:pPr>
      <w:r>
        <w:rPr>
          <w:sz w:val="24"/>
        </w:rPr>
        <w:t>ПК 1.2.Осуществлять исполнительскую деятельность и репетиционную работу в условиях концертной организации, в оркестровых и ансамблевых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коллективах.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3"/>
          <w:tab w:val="left" w:pos="1104"/>
        </w:tabs>
        <w:spacing w:before="3" w:line="293" w:lineRule="exact"/>
        <w:ind w:hanging="426"/>
        <w:rPr>
          <w:sz w:val="24"/>
        </w:rPr>
      </w:pPr>
      <w:r>
        <w:rPr>
          <w:sz w:val="24"/>
        </w:rPr>
        <w:t>ПК 1.3. Осваивать сольный, ансамблевый, оркестровый исполнительский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репертуар.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1" w:line="237" w:lineRule="auto"/>
        <w:ind w:right="112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5"/>
        <w:ind w:right="117"/>
        <w:jc w:val="both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студии.</w:t>
      </w:r>
    </w:p>
    <w:p w:rsidR="00A752D6" w:rsidRDefault="00A752D6">
      <w:pPr>
        <w:jc w:val="both"/>
        <w:rPr>
          <w:sz w:val="24"/>
        </w:rPr>
        <w:sectPr w:rsidR="00A752D6">
          <w:pgSz w:w="11910" w:h="16840"/>
          <w:pgMar w:top="1040" w:right="740" w:bottom="280" w:left="740" w:header="720" w:footer="720" w:gutter="0"/>
          <w:cols w:space="720"/>
        </w:sectPr>
      </w:pP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88"/>
        <w:ind w:right="116"/>
        <w:jc w:val="both"/>
        <w:rPr>
          <w:sz w:val="24"/>
        </w:rPr>
      </w:pPr>
      <w:r>
        <w:rPr>
          <w:sz w:val="24"/>
        </w:rPr>
        <w:lastRenderedPageBreak/>
        <w:t>ПК 1.6. Применять базовые знания по устройству, ремонту и настройке 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4" w:line="237" w:lineRule="auto"/>
        <w:ind w:right="110"/>
        <w:jc w:val="both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7" w:line="237" w:lineRule="auto"/>
        <w:ind w:right="117"/>
        <w:jc w:val="both"/>
        <w:rPr>
          <w:sz w:val="24"/>
        </w:rPr>
      </w:pPr>
      <w:r>
        <w:rPr>
          <w:sz w:val="24"/>
        </w:rPr>
        <w:t>ПК 1.8. Создавать концертные программы с учетом специфики восприятия слушателей различных возрастных групп.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5" w:line="237" w:lineRule="auto"/>
        <w:ind w:right="108"/>
        <w:jc w:val="both"/>
        <w:rPr>
          <w:sz w:val="24"/>
        </w:rPr>
      </w:pPr>
      <w:r>
        <w:rPr>
          <w:sz w:val="24"/>
        </w:rPr>
        <w:t>ПК 2.1. 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общеобразовательных учреждениях, 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7" w:line="237" w:lineRule="auto"/>
        <w:ind w:right="113"/>
        <w:jc w:val="both"/>
        <w:rPr>
          <w:sz w:val="24"/>
        </w:rPr>
      </w:pPr>
      <w:r>
        <w:rPr>
          <w:sz w:val="24"/>
        </w:rPr>
        <w:t>ПК 2.2. Использовать знания в области психологии и педагогики, специальных и музыкально-теоретических дисциплин в преподавательской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5" w:line="237" w:lineRule="auto"/>
        <w:ind w:right="110"/>
        <w:jc w:val="both"/>
        <w:rPr>
          <w:sz w:val="24"/>
        </w:rPr>
      </w:pPr>
      <w:r>
        <w:rPr>
          <w:sz w:val="24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</w:t>
      </w:r>
      <w:r>
        <w:rPr>
          <w:spacing w:val="-25"/>
          <w:sz w:val="24"/>
        </w:rPr>
        <w:t xml:space="preserve"> </w:t>
      </w:r>
      <w:r>
        <w:rPr>
          <w:sz w:val="24"/>
        </w:rPr>
        <w:t>классе.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ПК 2.4. Осваивать основной учебно-педагогический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3" w:line="237" w:lineRule="auto"/>
        <w:ind w:right="112"/>
        <w:jc w:val="both"/>
        <w:rPr>
          <w:sz w:val="24"/>
        </w:rPr>
      </w:pPr>
      <w:r>
        <w:rPr>
          <w:sz w:val="24"/>
        </w:rPr>
        <w:t>ПК 2.5. Применять классические и современные методы преподавания, анализировать особенности отечественных и мировых инструментальных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школ.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5" w:line="237" w:lineRule="auto"/>
        <w:ind w:right="111"/>
        <w:jc w:val="both"/>
        <w:rPr>
          <w:sz w:val="24"/>
        </w:rPr>
      </w:pPr>
      <w:r>
        <w:rPr>
          <w:sz w:val="24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5" w:line="293" w:lineRule="exact"/>
        <w:ind w:hanging="426"/>
        <w:jc w:val="both"/>
        <w:rPr>
          <w:sz w:val="24"/>
        </w:rPr>
      </w:pPr>
      <w:r>
        <w:rPr>
          <w:sz w:val="24"/>
        </w:rPr>
        <w:t>ПК 2.7. Планировать развитие профессиональных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A752D6" w:rsidRDefault="00104383">
      <w:pPr>
        <w:pStyle w:val="a5"/>
        <w:numPr>
          <w:ilvl w:val="0"/>
          <w:numId w:val="6"/>
        </w:numPr>
        <w:tabs>
          <w:tab w:val="left" w:pos="1104"/>
        </w:tabs>
        <w:spacing w:before="2" w:line="237" w:lineRule="auto"/>
        <w:ind w:right="114"/>
        <w:jc w:val="both"/>
        <w:rPr>
          <w:sz w:val="24"/>
        </w:rPr>
      </w:pPr>
      <w:r>
        <w:rPr>
          <w:sz w:val="24"/>
        </w:rPr>
        <w:t>ПК 2.8. Владеть культурой устной и письменной речи, профессиональной терминологией.</w:t>
      </w:r>
    </w:p>
    <w:p w:rsidR="00A752D6" w:rsidRDefault="00A752D6">
      <w:pPr>
        <w:pStyle w:val="a3"/>
        <w:spacing w:before="5"/>
      </w:pPr>
    </w:p>
    <w:p w:rsidR="00A752D6" w:rsidRDefault="00104383">
      <w:pPr>
        <w:pStyle w:val="2"/>
        <w:numPr>
          <w:ilvl w:val="1"/>
          <w:numId w:val="8"/>
        </w:numPr>
        <w:tabs>
          <w:tab w:val="left" w:pos="2904"/>
        </w:tabs>
        <w:ind w:left="2903" w:hanging="241"/>
        <w:jc w:val="left"/>
        <w:rPr>
          <w:u w:val="none"/>
        </w:rPr>
      </w:pPr>
      <w:r>
        <w:rPr>
          <w:u w:val="thick"/>
        </w:rPr>
        <w:t>Требования к уровню освоения содержания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дисциплины</w:t>
      </w:r>
    </w:p>
    <w:p w:rsidR="00A752D6" w:rsidRDefault="00A752D6">
      <w:pPr>
        <w:pStyle w:val="a3"/>
        <w:spacing w:before="9"/>
        <w:rPr>
          <w:b/>
          <w:i/>
          <w:sz w:val="15"/>
        </w:rPr>
      </w:pPr>
    </w:p>
    <w:p w:rsidR="00A752D6" w:rsidRDefault="00104383">
      <w:pPr>
        <w:pStyle w:val="a3"/>
        <w:spacing w:before="90"/>
        <w:ind w:left="1245"/>
      </w:pPr>
      <w:r>
        <w:t>В результате освоения курса студент должен:</w:t>
      </w:r>
    </w:p>
    <w:p w:rsidR="00A752D6" w:rsidRDefault="00104383">
      <w:pPr>
        <w:pStyle w:val="1"/>
        <w:spacing w:before="5"/>
      </w:pPr>
      <w:r>
        <w:t>иметь практический опыт: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2" w:lineRule="exact"/>
        <w:ind w:hanging="361"/>
        <w:rPr>
          <w:sz w:val="24"/>
        </w:rPr>
      </w:pPr>
      <w:r>
        <w:rPr>
          <w:sz w:val="24"/>
        </w:rPr>
        <w:t>чтения с листа музыкальных произведений разных жанров 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форм;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4" w:lineRule="exact"/>
        <w:ind w:hanging="361"/>
        <w:rPr>
          <w:sz w:val="24"/>
        </w:rPr>
      </w:pPr>
      <w:proofErr w:type="spellStart"/>
      <w:r>
        <w:rPr>
          <w:sz w:val="24"/>
        </w:rPr>
        <w:t>репетиционно</w:t>
      </w:r>
      <w:proofErr w:type="spellEnd"/>
      <w:r>
        <w:rPr>
          <w:sz w:val="24"/>
        </w:rPr>
        <w:t>-концертной работы в 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концертмейстера;</w:t>
      </w:r>
    </w:p>
    <w:p w:rsidR="00A752D6" w:rsidRDefault="00104383">
      <w:pPr>
        <w:pStyle w:val="1"/>
        <w:spacing w:before="4"/>
      </w:pPr>
      <w:r>
        <w:t>уметь: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2" w:lineRule="exact"/>
        <w:ind w:hanging="361"/>
        <w:rPr>
          <w:sz w:val="24"/>
        </w:rPr>
      </w:pPr>
      <w:proofErr w:type="spellStart"/>
      <w:r>
        <w:rPr>
          <w:sz w:val="24"/>
        </w:rPr>
        <w:t>психофизиологически</w:t>
      </w:r>
      <w:proofErr w:type="spellEnd"/>
      <w:r>
        <w:rPr>
          <w:sz w:val="24"/>
        </w:rPr>
        <w:t xml:space="preserve"> владеть собой в процессе репетиционной и концертной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применять концертмейстерские навыки в репетиционной и концертной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работе;</w:t>
      </w:r>
    </w:p>
    <w:p w:rsidR="00A752D6" w:rsidRDefault="00104383">
      <w:pPr>
        <w:pStyle w:val="1"/>
        <w:spacing w:before="1"/>
      </w:pPr>
      <w:r>
        <w:t>знать: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2" w:lineRule="exact"/>
        <w:ind w:hanging="361"/>
        <w:rPr>
          <w:sz w:val="24"/>
        </w:rPr>
      </w:pPr>
      <w:r>
        <w:rPr>
          <w:sz w:val="24"/>
        </w:rPr>
        <w:t>основной концертмейстерский репертуар по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жанрам;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3" w:lineRule="exact"/>
        <w:ind w:hanging="361"/>
        <w:rPr>
          <w:sz w:val="24"/>
        </w:rPr>
      </w:pPr>
      <w:r>
        <w:rPr>
          <w:sz w:val="24"/>
        </w:rPr>
        <w:t>художественно-исполнительские возможности инструмента в</w:t>
      </w:r>
      <w:r>
        <w:rPr>
          <w:spacing w:val="-8"/>
          <w:sz w:val="24"/>
        </w:rPr>
        <w:t xml:space="preserve"> </w:t>
      </w:r>
      <w:r>
        <w:rPr>
          <w:sz w:val="24"/>
        </w:rPr>
        <w:t>аккомпанементе;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3" w:lineRule="exact"/>
        <w:ind w:hanging="361"/>
        <w:rPr>
          <w:sz w:val="24"/>
        </w:rPr>
      </w:pP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терминологию;</w:t>
      </w:r>
    </w:p>
    <w:p w:rsidR="00A752D6" w:rsidRDefault="00104383">
      <w:pPr>
        <w:pStyle w:val="a5"/>
        <w:numPr>
          <w:ilvl w:val="0"/>
          <w:numId w:val="5"/>
        </w:numPr>
        <w:tabs>
          <w:tab w:val="left" w:pos="964"/>
          <w:tab w:val="left" w:pos="965"/>
        </w:tabs>
        <w:spacing w:line="293" w:lineRule="exact"/>
        <w:ind w:hanging="361"/>
        <w:rPr>
          <w:sz w:val="24"/>
        </w:rPr>
      </w:pPr>
      <w:r>
        <w:rPr>
          <w:sz w:val="24"/>
        </w:rPr>
        <w:t>особенности работы в качестве концертмейстера, специфику репетиционной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работы.</w:t>
      </w:r>
    </w:p>
    <w:p w:rsidR="00A752D6" w:rsidRDefault="00A752D6">
      <w:pPr>
        <w:pStyle w:val="a3"/>
        <w:spacing w:before="2"/>
      </w:pPr>
    </w:p>
    <w:p w:rsidR="00A752D6" w:rsidRDefault="00FD1FFE">
      <w:pPr>
        <w:pStyle w:val="2"/>
        <w:numPr>
          <w:ilvl w:val="1"/>
          <w:numId w:val="8"/>
        </w:numPr>
        <w:tabs>
          <w:tab w:val="left" w:pos="2787"/>
        </w:tabs>
        <w:spacing w:line="274" w:lineRule="exact"/>
        <w:ind w:left="2787"/>
        <w:jc w:val="left"/>
        <w:rPr>
          <w:u w:val="none"/>
        </w:rPr>
      </w:pPr>
      <w:r>
        <w:rPr>
          <w:u w:val="thick"/>
        </w:rPr>
        <w:t>Объе</w:t>
      </w:r>
      <w:r w:rsidR="00104383">
        <w:rPr>
          <w:u w:val="thick"/>
        </w:rPr>
        <w:t>м дисциплины, виды учебной работы и</w:t>
      </w:r>
      <w:r w:rsidR="00104383">
        <w:rPr>
          <w:spacing w:val="-7"/>
          <w:u w:val="thick"/>
        </w:rPr>
        <w:t xml:space="preserve"> </w:t>
      </w:r>
      <w:r w:rsidR="00104383">
        <w:rPr>
          <w:u w:val="thick"/>
        </w:rPr>
        <w:t>отчетности</w:t>
      </w:r>
    </w:p>
    <w:p w:rsidR="00A752D6" w:rsidRDefault="00104383">
      <w:pPr>
        <w:pStyle w:val="a3"/>
        <w:ind w:left="536" w:right="4" w:firstLine="708"/>
      </w:pPr>
      <w:r>
        <w:t xml:space="preserve">Дисциплина УП.02 «Концертмейстерская подготовка» входит в раздел учебной практики, изучается </w:t>
      </w:r>
      <w:r w:rsidR="00FD1FFE">
        <w:t>в</w:t>
      </w:r>
      <w:r>
        <w:t xml:space="preserve"> VI </w:t>
      </w:r>
      <w:r w:rsidR="00FD1FFE">
        <w:t>и</w:t>
      </w:r>
      <w:r>
        <w:t xml:space="preserve"> VIII семестр</w:t>
      </w:r>
      <w:r w:rsidR="00FD1FFE">
        <w:t>ах</w:t>
      </w:r>
      <w:r>
        <w:t xml:space="preserve">. Обязательная учебная нагрузка студента - </w:t>
      </w:r>
      <w:r w:rsidR="00FD1FFE">
        <w:t>40</w:t>
      </w:r>
      <w:r>
        <w:t xml:space="preserve"> ч.</w:t>
      </w:r>
    </w:p>
    <w:p w:rsidR="00A752D6" w:rsidRDefault="00104383">
      <w:pPr>
        <w:pStyle w:val="a3"/>
        <w:ind w:left="1245"/>
      </w:pPr>
      <w:r>
        <w:t>В конце 6, 7, 8-го семестров проводятся итоговые уроки.</w:t>
      </w:r>
    </w:p>
    <w:p w:rsidR="00A752D6" w:rsidRDefault="00104383">
      <w:pPr>
        <w:pStyle w:val="a3"/>
        <w:ind w:right="6475"/>
        <w:jc w:val="right"/>
      </w:pPr>
      <w:r>
        <w:t>Структура практики – сквозная.</w:t>
      </w:r>
    </w:p>
    <w:p w:rsidR="00A752D6" w:rsidRDefault="00104383">
      <w:pPr>
        <w:pStyle w:val="a5"/>
        <w:numPr>
          <w:ilvl w:val="0"/>
          <w:numId w:val="4"/>
        </w:numPr>
        <w:tabs>
          <w:tab w:val="left" w:pos="180"/>
        </w:tabs>
        <w:ind w:right="6381" w:hanging="1438"/>
        <w:jc w:val="right"/>
        <w:rPr>
          <w:sz w:val="24"/>
        </w:rPr>
      </w:pPr>
      <w:r>
        <w:rPr>
          <w:b/>
          <w:sz w:val="24"/>
        </w:rPr>
        <w:t xml:space="preserve">курс </w:t>
      </w:r>
      <w:r>
        <w:rPr>
          <w:sz w:val="24"/>
        </w:rPr>
        <w:t>- 6 семестр 20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</w:p>
    <w:p w:rsidR="00A752D6" w:rsidRDefault="00104383">
      <w:pPr>
        <w:pStyle w:val="a5"/>
        <w:numPr>
          <w:ilvl w:val="0"/>
          <w:numId w:val="4"/>
        </w:numPr>
        <w:tabs>
          <w:tab w:val="left" w:pos="1438"/>
        </w:tabs>
        <w:ind w:hanging="181"/>
        <w:rPr>
          <w:sz w:val="24"/>
        </w:rPr>
      </w:pPr>
      <w:r>
        <w:rPr>
          <w:b/>
          <w:sz w:val="24"/>
        </w:rPr>
        <w:t xml:space="preserve">курс </w:t>
      </w:r>
      <w:r>
        <w:rPr>
          <w:sz w:val="24"/>
        </w:rPr>
        <w:t xml:space="preserve">- </w:t>
      </w:r>
      <w:r w:rsidR="00FD1FFE">
        <w:rPr>
          <w:sz w:val="24"/>
        </w:rPr>
        <w:t>8</w:t>
      </w:r>
      <w:r>
        <w:rPr>
          <w:sz w:val="24"/>
        </w:rPr>
        <w:t xml:space="preserve"> семестр </w:t>
      </w:r>
      <w:r w:rsidR="00FD1FFE"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</w:p>
    <w:p w:rsidR="00A752D6" w:rsidRDefault="00A752D6">
      <w:pPr>
        <w:rPr>
          <w:sz w:val="24"/>
        </w:rPr>
        <w:sectPr w:rsidR="00A752D6">
          <w:pgSz w:w="11910" w:h="16840"/>
          <w:pgMar w:top="1020" w:right="740" w:bottom="280" w:left="740" w:header="720" w:footer="720" w:gutter="0"/>
          <w:cols w:space="720"/>
        </w:sectPr>
      </w:pPr>
    </w:p>
    <w:p w:rsidR="00A752D6" w:rsidRDefault="00104383" w:rsidP="00FD1FFE">
      <w:pPr>
        <w:pStyle w:val="2"/>
        <w:numPr>
          <w:ilvl w:val="1"/>
          <w:numId w:val="8"/>
        </w:numPr>
        <w:tabs>
          <w:tab w:val="left" w:pos="1481"/>
        </w:tabs>
        <w:spacing w:before="71"/>
        <w:ind w:left="1480" w:hanging="204"/>
        <w:jc w:val="left"/>
        <w:rPr>
          <w:u w:val="none"/>
        </w:rPr>
      </w:pPr>
      <w:r>
        <w:rPr>
          <w:u w:val="thick"/>
        </w:rPr>
        <w:lastRenderedPageBreak/>
        <w:t>Содержание дисциплины и требования к формам и содержанию</w:t>
      </w:r>
      <w:r>
        <w:rPr>
          <w:spacing w:val="-12"/>
          <w:u w:val="thick"/>
        </w:rPr>
        <w:t xml:space="preserve"> </w:t>
      </w:r>
      <w:r>
        <w:rPr>
          <w:u w:val="thick"/>
        </w:rPr>
        <w:t>текущего,</w:t>
      </w:r>
    </w:p>
    <w:p w:rsidR="00A752D6" w:rsidRDefault="00104383">
      <w:pPr>
        <w:ind w:left="430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промежуточного, итогового контроля 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</w:t>
      </w:r>
    </w:p>
    <w:p w:rsidR="00A752D6" w:rsidRDefault="00104383">
      <w:pPr>
        <w:ind w:left="429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экзаменационные требования).</w:t>
      </w:r>
    </w:p>
    <w:p w:rsidR="00A752D6" w:rsidRDefault="00A752D6">
      <w:pPr>
        <w:pStyle w:val="a3"/>
        <w:spacing w:before="2"/>
        <w:rPr>
          <w:b/>
          <w:i/>
          <w:sz w:val="16"/>
        </w:rPr>
      </w:pPr>
    </w:p>
    <w:p w:rsidR="00A752D6" w:rsidRDefault="00104383">
      <w:pPr>
        <w:spacing w:before="90" w:line="275" w:lineRule="exact"/>
        <w:ind w:left="527"/>
        <w:rPr>
          <w:b/>
          <w:sz w:val="24"/>
        </w:rPr>
      </w:pPr>
      <w:r>
        <w:rPr>
          <w:b/>
          <w:sz w:val="24"/>
        </w:rPr>
        <w:t>Виды работ: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3" w:lineRule="exact"/>
        <w:rPr>
          <w:i/>
          <w:sz w:val="24"/>
        </w:rPr>
      </w:pPr>
      <w:r>
        <w:rPr>
          <w:i/>
          <w:sz w:val="24"/>
        </w:rPr>
        <w:t>подбор 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аккомпанемента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4" w:line="237" w:lineRule="auto"/>
        <w:ind w:right="104"/>
        <w:rPr>
          <w:i/>
          <w:sz w:val="24"/>
        </w:rPr>
      </w:pPr>
      <w:r>
        <w:rPr>
          <w:i/>
          <w:sz w:val="24"/>
        </w:rPr>
        <w:t>работа над фактурой, характером, исполнительскими приёмами, выразительностью, чтение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листа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создание собственного лёгкого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аккомпанемента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3" w:lineRule="exact"/>
        <w:rPr>
          <w:i/>
          <w:sz w:val="24"/>
        </w:rPr>
      </w:pPr>
      <w:r>
        <w:rPr>
          <w:i/>
          <w:sz w:val="24"/>
        </w:rPr>
        <w:t>подбор и гармонизация по слуху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мелодии</w:t>
      </w:r>
    </w:p>
    <w:p w:rsidR="00A752D6" w:rsidRDefault="00104383">
      <w:pPr>
        <w:pStyle w:val="a5"/>
        <w:numPr>
          <w:ilvl w:val="0"/>
          <w:numId w:val="7"/>
        </w:numPr>
        <w:tabs>
          <w:tab w:val="left" w:pos="820"/>
          <w:tab w:val="left" w:pos="821"/>
        </w:tabs>
        <w:spacing w:line="293" w:lineRule="exact"/>
        <w:rPr>
          <w:i/>
          <w:sz w:val="24"/>
        </w:rPr>
      </w:pPr>
      <w:r>
        <w:rPr>
          <w:i/>
          <w:sz w:val="24"/>
        </w:rPr>
        <w:t>выстраивание композиционного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</w:t>
      </w:r>
    </w:p>
    <w:p w:rsidR="00A752D6" w:rsidRDefault="00A752D6">
      <w:pPr>
        <w:pStyle w:val="a3"/>
        <w:spacing w:before="1"/>
        <w:rPr>
          <w:i/>
        </w:rPr>
      </w:pPr>
    </w:p>
    <w:p w:rsidR="00A752D6" w:rsidRDefault="00104383">
      <w:pPr>
        <w:pStyle w:val="1"/>
        <w:numPr>
          <w:ilvl w:val="0"/>
          <w:numId w:val="3"/>
        </w:numPr>
        <w:tabs>
          <w:tab w:val="left" w:pos="708"/>
        </w:tabs>
        <w:spacing w:before="1" w:line="274" w:lineRule="exact"/>
        <w:ind w:hanging="181"/>
        <w:jc w:val="both"/>
      </w:pPr>
      <w:r>
        <w:t>семестр (20</w:t>
      </w:r>
      <w:r>
        <w:rPr>
          <w:spacing w:val="-1"/>
        </w:rPr>
        <w:t xml:space="preserve"> </w:t>
      </w:r>
      <w:r>
        <w:t>часов)</w:t>
      </w:r>
    </w:p>
    <w:p w:rsidR="00A752D6" w:rsidRDefault="00104383">
      <w:pPr>
        <w:pStyle w:val="a3"/>
        <w:spacing w:line="274" w:lineRule="exact"/>
        <w:ind w:left="527"/>
        <w:jc w:val="both"/>
      </w:pPr>
      <w:r>
        <w:t>Аранжировка аккомпанемента для родственных инструментов.</w:t>
      </w:r>
    </w:p>
    <w:p w:rsidR="00A752D6" w:rsidRDefault="00104383">
      <w:pPr>
        <w:pStyle w:val="a3"/>
        <w:ind w:left="536" w:right="109" w:hanging="10"/>
        <w:jc w:val="both"/>
      </w:pPr>
      <w:r>
        <w:t>Особенности аппликатурных моделей народных инструментов. Основные принципы построения фактурных моделей на родственных инструментах. Особенности и специфика фактур на различных народных инструментах.</w:t>
      </w:r>
    </w:p>
    <w:p w:rsidR="00FD1FFE" w:rsidRDefault="00FD1FFE">
      <w:pPr>
        <w:pStyle w:val="a3"/>
        <w:ind w:left="536" w:right="109" w:hanging="10"/>
        <w:jc w:val="both"/>
      </w:pPr>
    </w:p>
    <w:p w:rsidR="00FD1FFE" w:rsidRDefault="00FD1FFE" w:rsidP="00FD1FFE">
      <w:pPr>
        <w:pStyle w:val="a3"/>
        <w:spacing w:line="274" w:lineRule="exact"/>
        <w:ind w:left="527"/>
        <w:jc w:val="both"/>
      </w:pPr>
      <w:r>
        <w:t>Чтение с листа простого аккомпанемента, транспонирование.</w:t>
      </w:r>
    </w:p>
    <w:p w:rsidR="00FD1FFE" w:rsidRDefault="00FD1FFE" w:rsidP="00FD1FFE">
      <w:pPr>
        <w:pStyle w:val="a3"/>
        <w:ind w:left="536" w:right="106" w:hanging="10"/>
        <w:jc w:val="both"/>
      </w:pPr>
      <w:r>
        <w:t xml:space="preserve">Значение навыка чтения с листа для формирования профессионального исполнителя. Анализ музыкального произведения при подготовке к чтению с листа: характер, </w:t>
      </w:r>
      <w:proofErr w:type="gramStart"/>
      <w:r>
        <w:t>метро-ритмическая</w:t>
      </w:r>
      <w:proofErr w:type="gramEnd"/>
      <w:r>
        <w:t xml:space="preserve"> основа, гармония, лад, фактура. Позиционное транспонирование и аппликатурные модели.</w:t>
      </w:r>
    </w:p>
    <w:p w:rsidR="00A752D6" w:rsidRDefault="00A752D6">
      <w:pPr>
        <w:pStyle w:val="a3"/>
      </w:pPr>
    </w:p>
    <w:p w:rsidR="00A752D6" w:rsidRDefault="00104383">
      <w:pPr>
        <w:ind w:left="527"/>
        <w:jc w:val="both"/>
        <w:rPr>
          <w:i/>
          <w:sz w:val="24"/>
        </w:rPr>
      </w:pPr>
      <w:r>
        <w:rPr>
          <w:i/>
          <w:sz w:val="24"/>
        </w:rPr>
        <w:t>Практические занятия:</w:t>
      </w:r>
    </w:p>
    <w:p w:rsidR="00A752D6" w:rsidRDefault="00104383" w:rsidP="00FD1FFE">
      <w:pPr>
        <w:pStyle w:val="a3"/>
        <w:ind w:left="536" w:right="106" w:hanging="10"/>
        <w:jc w:val="both"/>
      </w:pPr>
      <w:r>
        <w:t xml:space="preserve">Детальное знакомство с аппликатурными моделями народных инструментов. Подбор аппликатурных вариантов в построениях </w:t>
      </w:r>
      <w:proofErr w:type="spellStart"/>
      <w:r>
        <w:t>секвенционного</w:t>
      </w:r>
      <w:proofErr w:type="spellEnd"/>
      <w:r>
        <w:t xml:space="preserve"> типа. Исполнение одного из видов фактур на различных инструментах.</w:t>
      </w:r>
    </w:p>
    <w:p w:rsidR="00A752D6" w:rsidRDefault="00A752D6">
      <w:pPr>
        <w:pStyle w:val="a3"/>
        <w:spacing w:before="1"/>
      </w:pPr>
    </w:p>
    <w:p w:rsidR="00A752D6" w:rsidRDefault="00104383">
      <w:pPr>
        <w:pStyle w:val="a3"/>
        <w:ind w:left="536" w:right="110" w:hanging="10"/>
        <w:jc w:val="both"/>
      </w:pPr>
      <w:r>
        <w:t>Концентрация внимания, отработка навыка видеть вперёд, оценка и запоминание. Осуществление чтения с листа без предварительной подготовки. Транспонирование по нотам с использованием аппликатурных</w:t>
      </w:r>
      <w:r>
        <w:rPr>
          <w:spacing w:val="-2"/>
        </w:rPr>
        <w:t xml:space="preserve"> </w:t>
      </w:r>
      <w:r>
        <w:t>моделей.</w:t>
      </w:r>
    </w:p>
    <w:p w:rsidR="00A752D6" w:rsidRDefault="00104383">
      <w:pPr>
        <w:pStyle w:val="a3"/>
        <w:ind w:left="527"/>
        <w:jc w:val="both"/>
      </w:pPr>
      <w:r>
        <w:t>Подбор по слуху и гармонизация.</w:t>
      </w:r>
    </w:p>
    <w:p w:rsidR="00A752D6" w:rsidRDefault="00A752D6">
      <w:pPr>
        <w:pStyle w:val="a3"/>
      </w:pPr>
    </w:p>
    <w:p w:rsidR="00A752D6" w:rsidRDefault="00A752D6">
      <w:pPr>
        <w:pStyle w:val="a3"/>
        <w:spacing w:before="5"/>
      </w:pPr>
    </w:p>
    <w:p w:rsidR="00A752D6" w:rsidRDefault="00104383" w:rsidP="00FD1FFE">
      <w:pPr>
        <w:pStyle w:val="1"/>
        <w:numPr>
          <w:ilvl w:val="0"/>
          <w:numId w:val="10"/>
        </w:numPr>
        <w:tabs>
          <w:tab w:val="left" w:pos="708"/>
        </w:tabs>
        <w:spacing w:before="1" w:line="274" w:lineRule="exact"/>
      </w:pPr>
      <w:r>
        <w:t>семестр (</w:t>
      </w:r>
      <w:r w:rsidR="00FD1FFE">
        <w:t>20</w:t>
      </w:r>
      <w:r>
        <w:rPr>
          <w:spacing w:val="-2"/>
        </w:rPr>
        <w:t xml:space="preserve"> </w:t>
      </w:r>
      <w:r>
        <w:t>часов)</w:t>
      </w:r>
    </w:p>
    <w:p w:rsidR="00FD1FFE" w:rsidRDefault="00FD1FFE">
      <w:pPr>
        <w:pStyle w:val="a3"/>
        <w:spacing w:line="274" w:lineRule="exact"/>
        <w:ind w:left="527"/>
        <w:jc w:val="both"/>
      </w:pPr>
    </w:p>
    <w:p w:rsidR="00A752D6" w:rsidRDefault="00104383">
      <w:pPr>
        <w:pStyle w:val="a3"/>
        <w:spacing w:line="274" w:lineRule="exact"/>
        <w:ind w:left="527"/>
        <w:jc w:val="both"/>
      </w:pPr>
      <w:r>
        <w:t>Сочинение аккомпанемента.</w:t>
      </w:r>
    </w:p>
    <w:p w:rsidR="00A752D6" w:rsidRDefault="00A752D6">
      <w:pPr>
        <w:pStyle w:val="a3"/>
        <w:spacing w:before="11"/>
        <w:rPr>
          <w:sz w:val="23"/>
        </w:rPr>
      </w:pPr>
    </w:p>
    <w:p w:rsidR="00A752D6" w:rsidRDefault="00104383">
      <w:pPr>
        <w:pStyle w:val="a3"/>
        <w:ind w:left="536" w:right="102" w:hanging="10"/>
        <w:jc w:val="both"/>
      </w:pPr>
      <w:r>
        <w:t>Анализ музыкального произведения с целью сочинения собственного аккомпанемента. Виды фактуры аккомпанемента.</w:t>
      </w:r>
    </w:p>
    <w:p w:rsidR="00FD1FFE" w:rsidRDefault="00FD1FFE" w:rsidP="00FD1FFE">
      <w:pPr>
        <w:pStyle w:val="a3"/>
        <w:ind w:left="536" w:right="108" w:hanging="10"/>
        <w:jc w:val="both"/>
      </w:pPr>
      <w:r>
        <w:t>Значение навыка подбора по слуху и исполнения по нотам простых мелодий. Этапы работы над гармонизацией аккомпанемента, перенос гармонических функций левой руки в аппликатурные модели правой.</w:t>
      </w:r>
    </w:p>
    <w:p w:rsidR="00FD1FFE" w:rsidRDefault="00FD1FFE" w:rsidP="00FD1FFE">
      <w:pPr>
        <w:pStyle w:val="a3"/>
      </w:pPr>
    </w:p>
    <w:p w:rsidR="00FD1FFE" w:rsidRDefault="00FD1FFE" w:rsidP="00FD1FFE">
      <w:pPr>
        <w:ind w:left="527"/>
        <w:jc w:val="both"/>
        <w:rPr>
          <w:i/>
          <w:sz w:val="24"/>
        </w:rPr>
      </w:pPr>
      <w:r>
        <w:rPr>
          <w:i/>
          <w:sz w:val="24"/>
        </w:rPr>
        <w:t>Практические занятия:</w:t>
      </w:r>
    </w:p>
    <w:p w:rsidR="00FD1FFE" w:rsidRDefault="00FD1FFE" w:rsidP="00FD1FFE">
      <w:pPr>
        <w:pStyle w:val="a3"/>
        <w:ind w:left="536" w:right="105" w:hanging="10"/>
        <w:jc w:val="both"/>
      </w:pPr>
      <w:r>
        <w:t>Подбор по слуху песен и танцев. Гармонизация кантовой записи нот. Сочинение простых мелодий на гармоническую основу аккомпанемента левой руки. Отработка позиционных гармонических моделей в правой руке.</w:t>
      </w:r>
    </w:p>
    <w:p w:rsidR="00FD1FFE" w:rsidRDefault="00FD1FFE">
      <w:pPr>
        <w:pStyle w:val="a3"/>
        <w:ind w:left="536" w:right="102" w:hanging="10"/>
        <w:jc w:val="both"/>
      </w:pPr>
    </w:p>
    <w:p w:rsidR="00A752D6" w:rsidRDefault="00104383">
      <w:pPr>
        <w:pStyle w:val="a3"/>
        <w:spacing w:before="66"/>
        <w:ind w:left="536" w:right="110" w:hanging="10"/>
        <w:jc w:val="both"/>
      </w:pPr>
      <w:r>
        <w:t>Определение характера и системы выразительных средств в исполняемом произведении. Выявление интонационного и ладогармонического развития мелодии. Составление композиционного плана аранжировки, обработки. Запись аккомпанемента нотным текстом.</w:t>
      </w:r>
    </w:p>
    <w:p w:rsidR="00A752D6" w:rsidRDefault="00A752D6">
      <w:pPr>
        <w:pStyle w:val="a3"/>
        <w:spacing w:before="5"/>
      </w:pPr>
    </w:p>
    <w:p w:rsidR="00A752D6" w:rsidRDefault="00104383">
      <w:pPr>
        <w:pStyle w:val="2"/>
        <w:ind w:left="536" w:right="103" w:hanging="10"/>
        <w:jc w:val="both"/>
        <w:rPr>
          <w:u w:val="none"/>
        </w:rPr>
      </w:pPr>
      <w:r w:rsidRPr="00FD1FFE">
        <w:rPr>
          <w:b w:val="0"/>
          <w:u w:val="none"/>
        </w:rPr>
        <w:t xml:space="preserve">В конце </w:t>
      </w:r>
      <w:r w:rsidR="00FD1FFE">
        <w:rPr>
          <w:b w:val="0"/>
          <w:u w:val="none"/>
        </w:rPr>
        <w:t>8-го</w:t>
      </w:r>
      <w:r w:rsidRPr="00FD1FFE">
        <w:rPr>
          <w:b w:val="0"/>
          <w:u w:val="none"/>
        </w:rPr>
        <w:t xml:space="preserve"> семестра по пройденному материалу проводится итоговый урок по УП.02 Концертмейстерская подготовка</w:t>
      </w:r>
      <w:r w:rsidR="00FD1FFE" w:rsidRPr="00FD1FFE">
        <w:rPr>
          <w:b w:val="0"/>
          <w:u w:val="none"/>
        </w:rPr>
        <w:t>, в конце 6 семестра</w:t>
      </w:r>
      <w:r w:rsidR="00FD1FFE">
        <w:rPr>
          <w:b w:val="0"/>
          <w:u w:val="none"/>
        </w:rPr>
        <w:t xml:space="preserve"> </w:t>
      </w:r>
      <w:r w:rsidR="00370408">
        <w:rPr>
          <w:b w:val="0"/>
          <w:u w:val="none"/>
        </w:rPr>
        <w:t>–</w:t>
      </w:r>
      <w:r w:rsidR="00FD1FFE" w:rsidRPr="00FD1FFE">
        <w:rPr>
          <w:b w:val="0"/>
          <w:u w:val="none"/>
        </w:rPr>
        <w:t xml:space="preserve"> экзамен</w:t>
      </w:r>
      <w:r w:rsidR="00370408">
        <w:rPr>
          <w:b w:val="0"/>
          <w:u w:val="none"/>
        </w:rPr>
        <w:t xml:space="preserve"> комплексный, совместно с </w:t>
      </w:r>
      <w:r w:rsidR="00370408">
        <w:rPr>
          <w:b w:val="0"/>
          <w:u w:val="none"/>
        </w:rPr>
        <w:lastRenderedPageBreak/>
        <w:t>МДК 01.03 Концертмейстерский класс</w:t>
      </w:r>
    </w:p>
    <w:p w:rsidR="00A752D6" w:rsidRDefault="00A752D6">
      <w:pPr>
        <w:pStyle w:val="a3"/>
        <w:rPr>
          <w:b/>
          <w:i/>
          <w:sz w:val="26"/>
        </w:rPr>
      </w:pPr>
    </w:p>
    <w:p w:rsidR="00A752D6" w:rsidRDefault="00104383" w:rsidP="00CB54E1">
      <w:pPr>
        <w:pStyle w:val="a5"/>
        <w:numPr>
          <w:ilvl w:val="1"/>
          <w:numId w:val="8"/>
        </w:numPr>
        <w:tabs>
          <w:tab w:val="left" w:pos="1789"/>
        </w:tabs>
        <w:spacing w:before="186" w:line="274" w:lineRule="exact"/>
        <w:ind w:left="1788" w:hanging="228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Учебно-методическое и информационное обеспечение</w:t>
      </w:r>
      <w:r>
        <w:rPr>
          <w:b/>
          <w:i/>
          <w:spacing w:val="-3"/>
          <w:sz w:val="24"/>
          <w:u w:val="thick"/>
        </w:rPr>
        <w:t xml:space="preserve"> </w:t>
      </w:r>
      <w:proofErr w:type="spellStart"/>
      <w:r>
        <w:rPr>
          <w:b/>
          <w:i/>
          <w:sz w:val="24"/>
          <w:u w:val="thick"/>
        </w:rPr>
        <w:t>дитсциплины</w:t>
      </w:r>
      <w:proofErr w:type="spellEnd"/>
      <w:r>
        <w:rPr>
          <w:b/>
          <w:i/>
          <w:sz w:val="24"/>
          <w:u w:val="thick"/>
        </w:rPr>
        <w:t>.</w:t>
      </w:r>
    </w:p>
    <w:p w:rsidR="00A752D6" w:rsidRDefault="00104383">
      <w:pPr>
        <w:pStyle w:val="a3"/>
        <w:ind w:left="536" w:right="109" w:firstLine="360"/>
        <w:jc w:val="both"/>
      </w:pPr>
      <w: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(инструменты народного оркестра) обеспечивается следующими ресурсами:</w:t>
      </w:r>
    </w:p>
    <w:p w:rsidR="00A752D6" w:rsidRDefault="00A752D6">
      <w:pPr>
        <w:pStyle w:val="a3"/>
        <w:spacing w:before="2"/>
      </w:pPr>
    </w:p>
    <w:p w:rsidR="00A752D6" w:rsidRDefault="00104383">
      <w:pPr>
        <w:pStyle w:val="a5"/>
        <w:numPr>
          <w:ilvl w:val="0"/>
          <w:numId w:val="2"/>
        </w:numPr>
        <w:tabs>
          <w:tab w:val="left" w:pos="537"/>
        </w:tabs>
        <w:spacing w:line="237" w:lineRule="auto"/>
        <w:ind w:right="108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 преподавателей, другие документы, связанные с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процессом;</w:t>
      </w:r>
    </w:p>
    <w:p w:rsidR="00A752D6" w:rsidRDefault="00104383">
      <w:pPr>
        <w:pStyle w:val="a5"/>
        <w:numPr>
          <w:ilvl w:val="0"/>
          <w:numId w:val="2"/>
        </w:numPr>
        <w:tabs>
          <w:tab w:val="left" w:pos="537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видеозаписей</w:t>
      </w:r>
    </w:p>
    <w:p w:rsidR="00A752D6" w:rsidRDefault="00A752D6">
      <w:pPr>
        <w:pStyle w:val="a3"/>
        <w:spacing w:before="1"/>
      </w:pPr>
    </w:p>
    <w:p w:rsidR="00A752D6" w:rsidRDefault="00CB54E1">
      <w:pPr>
        <w:pStyle w:val="2"/>
        <w:numPr>
          <w:ilvl w:val="1"/>
          <w:numId w:val="8"/>
        </w:numPr>
        <w:tabs>
          <w:tab w:val="left" w:pos="1427"/>
        </w:tabs>
        <w:spacing w:line="274" w:lineRule="exact"/>
        <w:ind w:left="1426" w:hanging="182"/>
        <w:jc w:val="left"/>
        <w:rPr>
          <w:u w:val="none"/>
        </w:rPr>
      </w:pPr>
      <w:r>
        <w:rPr>
          <w:u w:val="thick"/>
        </w:rPr>
        <w:t>Ма</w:t>
      </w:r>
      <w:r w:rsidR="00104383">
        <w:rPr>
          <w:u w:val="thick"/>
        </w:rPr>
        <w:t>териально-техническое</w:t>
      </w:r>
      <w:r w:rsidR="00104383">
        <w:rPr>
          <w:spacing w:val="-2"/>
          <w:u w:val="thick"/>
        </w:rPr>
        <w:t xml:space="preserve"> </w:t>
      </w:r>
      <w:r w:rsidR="00104383">
        <w:rPr>
          <w:u w:val="thick"/>
        </w:rPr>
        <w:t>обеспечение</w:t>
      </w:r>
    </w:p>
    <w:p w:rsidR="00A752D6" w:rsidRDefault="00104383">
      <w:pPr>
        <w:pStyle w:val="a3"/>
        <w:ind w:left="536" w:right="108" w:hanging="10"/>
        <w:jc w:val="both"/>
      </w:pPr>
      <w: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(инструменты народного оркестра) материальный ресурс преподавания дисциплины представляет: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6"/>
        </w:tabs>
        <w:spacing w:before="2" w:line="237" w:lineRule="auto"/>
        <w:ind w:right="685" w:hanging="360"/>
        <w:jc w:val="both"/>
        <w:rPr>
          <w:sz w:val="24"/>
        </w:rPr>
      </w:pPr>
      <w:r>
        <w:rPr>
          <w:sz w:val="24"/>
        </w:rPr>
        <w:t>Учебные классы для групповых и индивидуальных занятий, включающие наличие фортепиано;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6"/>
        </w:tabs>
        <w:spacing w:before="3" w:line="293" w:lineRule="exact"/>
        <w:ind w:left="1245" w:hanging="349"/>
        <w:jc w:val="both"/>
        <w:rPr>
          <w:sz w:val="24"/>
        </w:rPr>
      </w:pPr>
      <w:r>
        <w:rPr>
          <w:sz w:val="24"/>
        </w:rPr>
        <w:t>Комплект инструментов народного оркестра,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пульты;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5"/>
          <w:tab w:val="left" w:pos="1246"/>
        </w:tabs>
        <w:spacing w:before="1" w:line="237" w:lineRule="auto"/>
        <w:ind w:right="815" w:hanging="360"/>
        <w:rPr>
          <w:sz w:val="24"/>
        </w:rPr>
      </w:pPr>
      <w:r>
        <w:rPr>
          <w:sz w:val="24"/>
        </w:rPr>
        <w:t>Большой концертный зал с концертными роялями, пультами и</w:t>
      </w:r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5"/>
          <w:tab w:val="left" w:pos="1246"/>
        </w:tabs>
        <w:spacing w:before="2"/>
        <w:ind w:right="837" w:hanging="360"/>
        <w:rPr>
          <w:sz w:val="24"/>
        </w:rPr>
      </w:pPr>
      <w:r>
        <w:rPr>
          <w:sz w:val="24"/>
        </w:rPr>
        <w:t xml:space="preserve">Малый концертный зал с </w:t>
      </w:r>
      <w:proofErr w:type="spellStart"/>
      <w:r>
        <w:rPr>
          <w:sz w:val="24"/>
        </w:rPr>
        <w:t>с</w:t>
      </w:r>
      <w:proofErr w:type="spellEnd"/>
      <w:r>
        <w:rPr>
          <w:sz w:val="24"/>
        </w:rPr>
        <w:t xml:space="preserve">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5"/>
          <w:tab w:val="left" w:pos="1246"/>
        </w:tabs>
        <w:spacing w:before="2" w:line="294" w:lineRule="exact"/>
        <w:ind w:left="1245" w:hanging="349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A752D6" w:rsidRDefault="00104383">
      <w:pPr>
        <w:pStyle w:val="a5"/>
        <w:numPr>
          <w:ilvl w:val="1"/>
          <w:numId w:val="2"/>
        </w:numPr>
        <w:tabs>
          <w:tab w:val="left" w:pos="1245"/>
          <w:tab w:val="left" w:pos="1246"/>
        </w:tabs>
        <w:spacing w:before="2" w:line="237" w:lineRule="auto"/>
        <w:ind w:right="391" w:hanging="360"/>
        <w:rPr>
          <w:sz w:val="24"/>
        </w:rPr>
      </w:pPr>
      <w:r>
        <w:rPr>
          <w:sz w:val="24"/>
        </w:rPr>
        <w:t>Помещения для работы со специализированными материалами (фонотека,</w:t>
      </w:r>
      <w:r>
        <w:rPr>
          <w:spacing w:val="-23"/>
          <w:sz w:val="24"/>
        </w:rPr>
        <w:t xml:space="preserve"> </w:t>
      </w:r>
      <w:r>
        <w:rPr>
          <w:sz w:val="24"/>
        </w:rPr>
        <w:t>видеотека, фильмотека, просмотровый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зал).</w:t>
      </w:r>
    </w:p>
    <w:p w:rsidR="00A752D6" w:rsidRDefault="00A752D6">
      <w:pPr>
        <w:pStyle w:val="a3"/>
        <w:rPr>
          <w:sz w:val="26"/>
        </w:rPr>
      </w:pPr>
    </w:p>
    <w:p w:rsidR="00A752D6" w:rsidRDefault="00A752D6">
      <w:pPr>
        <w:pStyle w:val="a3"/>
        <w:spacing w:before="4"/>
        <w:rPr>
          <w:sz w:val="22"/>
        </w:rPr>
      </w:pPr>
    </w:p>
    <w:p w:rsidR="00A752D6" w:rsidRDefault="00104383" w:rsidP="005216AE">
      <w:pPr>
        <w:pStyle w:val="2"/>
        <w:numPr>
          <w:ilvl w:val="1"/>
          <w:numId w:val="8"/>
        </w:numPr>
        <w:tabs>
          <w:tab w:val="left" w:pos="2831"/>
        </w:tabs>
        <w:spacing w:before="1" w:line="274" w:lineRule="exact"/>
        <w:ind w:left="2830" w:hanging="420"/>
        <w:jc w:val="left"/>
        <w:rPr>
          <w:u w:val="none"/>
        </w:rPr>
      </w:pPr>
      <w:r>
        <w:rPr>
          <w:u w:val="thick"/>
        </w:rPr>
        <w:t>Методические рекомендации 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преподавателей</w:t>
      </w:r>
    </w:p>
    <w:p w:rsidR="00A752D6" w:rsidRDefault="00104383">
      <w:pPr>
        <w:pStyle w:val="a3"/>
        <w:ind w:left="109" w:right="108" w:firstLine="569"/>
        <w:jc w:val="both"/>
      </w:pPr>
      <w:r>
        <w:t>Одной из важнейших задач в концертмейстерском классе следует считать развитие навыков работы над вокальным произведением, чтение аккомпанемента с листа, транспонирование, подбор по слуху, аккомпанемент инструментального произведения, работа с певцом.</w:t>
      </w:r>
    </w:p>
    <w:p w:rsidR="00A752D6" w:rsidRDefault="00104383">
      <w:pPr>
        <w:pStyle w:val="a3"/>
        <w:ind w:left="109" w:right="107" w:firstLine="569"/>
        <w:jc w:val="both"/>
      </w:pPr>
      <w:r>
        <w:t>Работа над вокальным произведением имеет свои особенности, так как его содержание раскрывается не только через музыку, но и через поэтическое слово. При изучении вокального произведения необходимо, прежде всего, осмысленное и по возможности эмоциональное прочтение литературного текста. Текст помогает уяснить художественную задачу произведения.</w:t>
      </w:r>
    </w:p>
    <w:p w:rsidR="00A752D6" w:rsidRDefault="00104383">
      <w:pPr>
        <w:pStyle w:val="a3"/>
        <w:ind w:left="109" w:right="107" w:firstLine="569"/>
        <w:jc w:val="both"/>
      </w:pPr>
      <w:r>
        <w:t>Необходимо научить студента обращать внимание на вокальную партию, интонировать мелодию голосом или исполнять ее на инструменте с одновременным чтением литературного текста. При этом студент должен уметь определять характер мелодии, ее динамический диапазон, найти кульминационные точки, цезуры, моменты смены дыхания.</w:t>
      </w:r>
    </w:p>
    <w:p w:rsidR="00A752D6" w:rsidRDefault="00104383">
      <w:pPr>
        <w:pStyle w:val="a3"/>
        <w:ind w:left="109" w:right="107" w:firstLine="569"/>
        <w:jc w:val="both"/>
      </w:pPr>
      <w:r>
        <w:t>Особое внимание следует уделять выработке у студента навыков аккомпанемента с листа, которые приобретаются в результате систематических тренировок. При выработке навыков чтения аккомпанемента с листа следует обращать внимание студента на соблюдение указанного темпа, динамики, характера чтобы чтение с листа не превращалось в разбор произведения.</w:t>
      </w:r>
    </w:p>
    <w:p w:rsidR="00A752D6" w:rsidRDefault="00A752D6">
      <w:pPr>
        <w:jc w:val="both"/>
        <w:sectPr w:rsidR="00A752D6">
          <w:pgSz w:w="11910" w:h="16840"/>
          <w:pgMar w:top="1040" w:right="740" w:bottom="280" w:left="740" w:header="720" w:footer="720" w:gutter="0"/>
          <w:cols w:space="720"/>
        </w:sectPr>
      </w:pPr>
    </w:p>
    <w:p w:rsidR="00A752D6" w:rsidRDefault="00104383">
      <w:pPr>
        <w:pStyle w:val="a3"/>
        <w:spacing w:before="66"/>
        <w:ind w:left="109" w:right="112" w:firstLine="569"/>
        <w:jc w:val="both"/>
      </w:pPr>
      <w:r>
        <w:lastRenderedPageBreak/>
        <w:t>Навыки транспонирования необходимы студенту-концертмейстеру, так как в вокальных классах часто возникает необходимость подбора тональности, наиболее удобной для голоса солиста.</w:t>
      </w:r>
    </w:p>
    <w:p w:rsidR="00A752D6" w:rsidRDefault="00104383">
      <w:pPr>
        <w:pStyle w:val="a3"/>
        <w:spacing w:before="1"/>
        <w:ind w:left="109" w:right="106" w:firstLine="569"/>
        <w:jc w:val="both"/>
      </w:pPr>
      <w:r>
        <w:t>В некоторых случаях необходимо обладание такими умениями, как подбор по слуху сопровождения к мелодии, элементарная импровизация вступления, отыгрышей, заключения. Такие умения понадобятся в вокальных классах, когда при разучивании народных и популярных детских песен не имеется нот с полной фактурой.</w:t>
      </w:r>
    </w:p>
    <w:p w:rsidR="00A752D6" w:rsidRDefault="00104383">
      <w:pPr>
        <w:pStyle w:val="a3"/>
        <w:ind w:left="109" w:right="113" w:firstLine="569"/>
        <w:jc w:val="both"/>
      </w:pPr>
      <w:r>
        <w:t>При работе над инструментальным аккомпанементом следует воспитывать у студентов умение слышать мельчайшие детали партии солиста, соизмеряя звучность инструмента с возможностями солирующего инструмента и художественным замыслом солиста.</w:t>
      </w:r>
    </w:p>
    <w:p w:rsidR="00A752D6" w:rsidRDefault="00A752D6">
      <w:pPr>
        <w:pStyle w:val="a3"/>
        <w:rPr>
          <w:sz w:val="26"/>
        </w:rPr>
      </w:pPr>
    </w:p>
    <w:p w:rsidR="00A752D6" w:rsidRDefault="00A752D6">
      <w:pPr>
        <w:pStyle w:val="a3"/>
        <w:spacing w:before="4"/>
        <w:rPr>
          <w:sz w:val="22"/>
        </w:rPr>
      </w:pPr>
    </w:p>
    <w:p w:rsidR="00A752D6" w:rsidRDefault="00104383">
      <w:pPr>
        <w:pStyle w:val="2"/>
        <w:numPr>
          <w:ilvl w:val="1"/>
          <w:numId w:val="8"/>
        </w:numPr>
        <w:tabs>
          <w:tab w:val="left" w:pos="718"/>
        </w:tabs>
        <w:spacing w:before="1" w:line="274" w:lineRule="exact"/>
        <w:ind w:left="717" w:hanging="182"/>
        <w:jc w:val="left"/>
        <w:rPr>
          <w:u w:val="none"/>
        </w:rPr>
      </w:pPr>
      <w:r>
        <w:rPr>
          <w:u w:val="thick"/>
        </w:rPr>
        <w:t xml:space="preserve"> Методические рекомендации по организации самостоятельной работы</w:t>
      </w:r>
      <w:r>
        <w:rPr>
          <w:spacing w:val="-10"/>
          <w:u w:val="thick"/>
        </w:rPr>
        <w:t xml:space="preserve"> </w:t>
      </w:r>
      <w:r>
        <w:rPr>
          <w:u w:val="thick"/>
        </w:rPr>
        <w:t>студентов</w:t>
      </w:r>
    </w:p>
    <w:p w:rsidR="00A752D6" w:rsidRDefault="00104383">
      <w:pPr>
        <w:pStyle w:val="a3"/>
        <w:ind w:left="109" w:right="112" w:firstLine="569"/>
        <w:jc w:val="both"/>
      </w:pPr>
      <w:r>
        <w:t>Самостоятельная работа – одна из основных форм обучения, играющая важнейшую роль в процессе воспитания и образования молодых музыкантов.</w:t>
      </w:r>
    </w:p>
    <w:p w:rsidR="00A752D6" w:rsidRDefault="00104383">
      <w:pPr>
        <w:pStyle w:val="a3"/>
        <w:ind w:left="109" w:right="109" w:firstLine="569"/>
        <w:jc w:val="both"/>
      </w:pPr>
      <w:r>
        <w:t>Для подготовки студентов к будущей концертмейстерской деятельности следует дать им элементарные навыки самостоятельной работы по разучиванию вокальных произведений.</w:t>
      </w:r>
    </w:p>
    <w:p w:rsidR="00A752D6" w:rsidRDefault="00104383">
      <w:pPr>
        <w:pStyle w:val="a3"/>
        <w:ind w:left="109" w:right="107" w:firstLine="569"/>
        <w:jc w:val="both"/>
      </w:pPr>
      <w:r>
        <w:t xml:space="preserve">Начиная работу с певцом, студент должен, прежде всего, предоставить ему возможность услышать произведение в целом. Для этого концертмейстер либо интонирует голосом вокальную партию, аккомпанируя себе, либо воспроизводит ее на инструменте вместе с аккомпанементом. В процессе разучивания студент должен следить за точностью воспроизведения </w:t>
      </w:r>
      <w:proofErr w:type="spellStart"/>
      <w:r>
        <w:t>звуковысотного</w:t>
      </w:r>
      <w:proofErr w:type="spellEnd"/>
      <w:r>
        <w:t xml:space="preserve"> и ритмического рисунка мелодии, чистотой интонации, четкостью дикции, осмысленной фразировкой, целесообразной расстановкой дыхания.</w:t>
      </w:r>
    </w:p>
    <w:p w:rsidR="00A752D6" w:rsidRDefault="00104383">
      <w:pPr>
        <w:pStyle w:val="a3"/>
        <w:ind w:left="109" w:right="106" w:firstLine="569"/>
        <w:jc w:val="both"/>
      </w:pPr>
      <w:r>
        <w:t>Итог работы над произведением – публичное выступление. Исполнение программы требует устойчивости внимания и упорного самовоспитания. Необходимо ярче донести звуковой образ до слушателя.</w:t>
      </w:r>
    </w:p>
    <w:p w:rsidR="00A752D6" w:rsidRDefault="00A752D6">
      <w:pPr>
        <w:pStyle w:val="a3"/>
        <w:spacing w:before="4"/>
        <w:rPr>
          <w:sz w:val="36"/>
        </w:rPr>
      </w:pPr>
    </w:p>
    <w:p w:rsidR="00A752D6" w:rsidRDefault="00104383">
      <w:pPr>
        <w:pStyle w:val="2"/>
        <w:numPr>
          <w:ilvl w:val="1"/>
          <w:numId w:val="8"/>
        </w:numPr>
        <w:tabs>
          <w:tab w:val="left" w:pos="768"/>
        </w:tabs>
        <w:ind w:left="767" w:hanging="241"/>
        <w:jc w:val="left"/>
        <w:rPr>
          <w:u w:val="none"/>
        </w:rPr>
      </w:pPr>
      <w:r>
        <w:rPr>
          <w:u w:val="thick"/>
        </w:rPr>
        <w:t>Перечень основной учебно- методической и нотной</w:t>
      </w:r>
      <w:r>
        <w:rPr>
          <w:spacing w:val="54"/>
          <w:u w:val="thick"/>
        </w:rPr>
        <w:t xml:space="preserve"> </w:t>
      </w:r>
      <w:r>
        <w:rPr>
          <w:u w:val="thick"/>
        </w:rPr>
        <w:t>литературы</w:t>
      </w:r>
    </w:p>
    <w:p w:rsidR="00A752D6" w:rsidRDefault="00A752D6">
      <w:pPr>
        <w:pStyle w:val="a3"/>
        <w:rPr>
          <w:b/>
          <w:i/>
          <w:sz w:val="20"/>
        </w:rPr>
      </w:pPr>
    </w:p>
    <w:p w:rsidR="00A752D6" w:rsidRDefault="00A752D6">
      <w:pPr>
        <w:pStyle w:val="a3"/>
        <w:spacing w:before="4"/>
        <w:rPr>
          <w:b/>
          <w:i/>
          <w:sz w:val="20"/>
        </w:rPr>
      </w:pPr>
    </w:p>
    <w:p w:rsidR="00A752D6" w:rsidRDefault="00104383">
      <w:pPr>
        <w:ind w:left="3585"/>
        <w:rPr>
          <w:b/>
          <w:sz w:val="24"/>
        </w:rPr>
      </w:pPr>
      <w:r>
        <w:rPr>
          <w:b/>
          <w:sz w:val="24"/>
        </w:rPr>
        <w:t>Учебно-методическая литература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138" w:line="232" w:lineRule="auto"/>
        <w:ind w:right="114"/>
        <w:rPr>
          <w:sz w:val="24"/>
        </w:rPr>
      </w:pPr>
      <w:proofErr w:type="spellStart"/>
      <w:r>
        <w:rPr>
          <w:sz w:val="24"/>
        </w:rPr>
        <w:t>Аккомпаниаторская</w:t>
      </w:r>
      <w:proofErr w:type="spellEnd"/>
      <w:r>
        <w:rPr>
          <w:sz w:val="24"/>
        </w:rPr>
        <w:t xml:space="preserve"> практика: Программа для музыкальных училищ и училищ искусств по специальности «Народные инструменты». - М.,</w:t>
      </w:r>
      <w:r>
        <w:rPr>
          <w:spacing w:val="4"/>
          <w:sz w:val="24"/>
        </w:rPr>
        <w:t xml:space="preserve"> </w:t>
      </w:r>
      <w:r>
        <w:rPr>
          <w:sz w:val="24"/>
        </w:rPr>
        <w:t>1988.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3" w:line="318" w:lineRule="exact"/>
        <w:ind w:hanging="361"/>
        <w:rPr>
          <w:sz w:val="24"/>
        </w:rPr>
      </w:pPr>
      <w:r>
        <w:rPr>
          <w:sz w:val="24"/>
        </w:rPr>
        <w:t>Алексеев А. О воспитании музыканта-исполнителя //Советская музыка. - 1980. -</w:t>
      </w:r>
      <w:r>
        <w:rPr>
          <w:spacing w:val="-14"/>
          <w:sz w:val="24"/>
        </w:rPr>
        <w:t xml:space="preserve"> </w:t>
      </w:r>
      <w:r>
        <w:rPr>
          <w:sz w:val="24"/>
        </w:rPr>
        <w:t>№2.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6" w:line="230" w:lineRule="auto"/>
        <w:ind w:right="113"/>
        <w:rPr>
          <w:sz w:val="24"/>
        </w:rPr>
      </w:pPr>
      <w:r>
        <w:rPr>
          <w:sz w:val="24"/>
        </w:rPr>
        <w:t xml:space="preserve">Брянская Ф. Навык игры с листа, его структура и принципы развития //Вопросы фортепианной педагогики. - М.,1976.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4" w:line="318" w:lineRule="exact"/>
        <w:ind w:hanging="361"/>
        <w:rPr>
          <w:sz w:val="24"/>
        </w:rPr>
      </w:pPr>
      <w:r>
        <w:rPr>
          <w:sz w:val="24"/>
        </w:rPr>
        <w:t xml:space="preserve">Крючков Н. Искусство аккомпанемента как предмет обучения. - Л.: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1961.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line="313" w:lineRule="exact"/>
        <w:ind w:hanging="361"/>
        <w:rPr>
          <w:sz w:val="24"/>
        </w:rPr>
      </w:pPr>
      <w:proofErr w:type="spellStart"/>
      <w:r>
        <w:rPr>
          <w:sz w:val="24"/>
        </w:rPr>
        <w:t>Люблинский</w:t>
      </w:r>
      <w:proofErr w:type="spellEnd"/>
      <w:r>
        <w:rPr>
          <w:sz w:val="24"/>
        </w:rPr>
        <w:t xml:space="preserve"> А. А. Теория и практика аккомпанемента. - Л.:</w:t>
      </w:r>
      <w:r>
        <w:rPr>
          <w:spacing w:val="-3"/>
          <w:sz w:val="24"/>
        </w:rPr>
        <w:t xml:space="preserve"> </w:t>
      </w:r>
      <w:r>
        <w:rPr>
          <w:sz w:val="24"/>
        </w:rPr>
        <w:t>1972.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3" w:line="232" w:lineRule="auto"/>
        <w:ind w:right="104"/>
        <w:rPr>
          <w:sz w:val="24"/>
        </w:rPr>
      </w:pPr>
      <w:r>
        <w:rPr>
          <w:sz w:val="24"/>
        </w:rPr>
        <w:t>Методика обучения беглому чтению нот с листа: Методическая разработка для преподавателей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училищ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Сост.</w:t>
      </w:r>
      <w:r>
        <w:rPr>
          <w:spacing w:val="11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Терликова</w:t>
      </w:r>
      <w:proofErr w:type="spellEnd"/>
      <w:r>
        <w:rPr>
          <w:sz w:val="24"/>
        </w:rPr>
        <w:t>.</w:t>
      </w:r>
    </w:p>
    <w:p w:rsidR="00A752D6" w:rsidRDefault="00104383">
      <w:pPr>
        <w:pStyle w:val="a3"/>
        <w:spacing w:before="1"/>
        <w:ind w:left="1077"/>
      </w:pPr>
      <w:r>
        <w:t>- М.,1989.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12" w:line="230" w:lineRule="auto"/>
        <w:ind w:right="104"/>
        <w:rPr>
          <w:sz w:val="24"/>
        </w:rPr>
      </w:pPr>
      <w:proofErr w:type="spellStart"/>
      <w:r>
        <w:rPr>
          <w:sz w:val="24"/>
        </w:rPr>
        <w:t>Мур</w:t>
      </w:r>
      <w:proofErr w:type="spellEnd"/>
      <w:r>
        <w:rPr>
          <w:sz w:val="24"/>
        </w:rPr>
        <w:t xml:space="preserve"> Д. Певец и аккомпаниатор //Исполнительское искусство зарубежных стран. - М.: Музыка, 1966.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2. - С. 21</w:t>
      </w:r>
      <w:r>
        <w:rPr>
          <w:spacing w:val="-1"/>
          <w:sz w:val="24"/>
        </w:rPr>
        <w:t xml:space="preserve"> </w:t>
      </w:r>
      <w:r>
        <w:rPr>
          <w:sz w:val="24"/>
        </w:rPr>
        <w:t>-139.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4" w:line="318" w:lineRule="exact"/>
        <w:ind w:hanging="361"/>
        <w:rPr>
          <w:sz w:val="24"/>
        </w:rPr>
      </w:pPr>
      <w:r>
        <w:rPr>
          <w:sz w:val="24"/>
        </w:rPr>
        <w:t>О работе концертмейстера: Сборник статей /Сост. М. А. Смирнов. - М.: Музыка,</w:t>
      </w:r>
      <w:r>
        <w:rPr>
          <w:spacing w:val="-14"/>
          <w:sz w:val="24"/>
        </w:rPr>
        <w:t xml:space="preserve"> </w:t>
      </w:r>
      <w:r>
        <w:rPr>
          <w:sz w:val="24"/>
        </w:rPr>
        <w:t>1974.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  <w:tab w:val="left" w:pos="2185"/>
          <w:tab w:val="left" w:pos="2876"/>
          <w:tab w:val="left" w:pos="5248"/>
          <w:tab w:val="left" w:pos="6422"/>
          <w:tab w:val="left" w:pos="6782"/>
          <w:tab w:val="left" w:pos="8025"/>
          <w:tab w:val="left" w:pos="8816"/>
        </w:tabs>
        <w:spacing w:before="7" w:line="230" w:lineRule="auto"/>
        <w:ind w:right="103"/>
        <w:rPr>
          <w:sz w:val="24"/>
        </w:rPr>
      </w:pPr>
      <w:r>
        <w:rPr>
          <w:sz w:val="24"/>
        </w:rPr>
        <w:t>Суханов</w:t>
      </w:r>
      <w:r>
        <w:rPr>
          <w:sz w:val="24"/>
        </w:rPr>
        <w:tab/>
        <w:t>В.П.</w:t>
      </w:r>
      <w:r>
        <w:rPr>
          <w:sz w:val="24"/>
        </w:rPr>
        <w:tab/>
        <w:t>Концертмейстерская</w:t>
      </w:r>
      <w:r>
        <w:rPr>
          <w:sz w:val="24"/>
        </w:rPr>
        <w:tab/>
        <w:t>практика</w:t>
      </w:r>
      <w:r>
        <w:rPr>
          <w:sz w:val="24"/>
        </w:rPr>
        <w:tab/>
        <w:t>–</w:t>
      </w:r>
      <w:r>
        <w:rPr>
          <w:sz w:val="24"/>
        </w:rPr>
        <w:tab/>
        <w:t>составная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3"/>
          <w:sz w:val="24"/>
        </w:rPr>
        <w:t xml:space="preserve">формирования </w:t>
      </w:r>
      <w:r>
        <w:rPr>
          <w:sz w:val="24"/>
        </w:rPr>
        <w:t>исполнительского мастерства баяниста //Искусство, наука, техника: пути</w:t>
      </w:r>
      <w:r>
        <w:rPr>
          <w:spacing w:val="45"/>
          <w:sz w:val="24"/>
        </w:rPr>
        <w:t xml:space="preserve"> </w:t>
      </w:r>
      <w:r>
        <w:rPr>
          <w:sz w:val="24"/>
        </w:rPr>
        <w:t>сопряжения</w:t>
      </w:r>
    </w:p>
    <w:p w:rsidR="00A752D6" w:rsidRDefault="00104383">
      <w:pPr>
        <w:pStyle w:val="a3"/>
        <w:spacing w:before="2"/>
        <w:ind w:left="1077"/>
      </w:pPr>
      <w:r>
        <w:t>/Тезисы докладов к IV Всесоюзному научно-практическому семинару. -Уфа, 1990.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  <w:tab w:val="left" w:pos="2614"/>
          <w:tab w:val="left" w:pos="3070"/>
          <w:tab w:val="left" w:pos="5300"/>
          <w:tab w:val="left" w:pos="6434"/>
          <w:tab w:val="left" w:pos="7247"/>
          <w:tab w:val="left" w:pos="8653"/>
        </w:tabs>
        <w:spacing w:before="9" w:line="232" w:lineRule="auto"/>
        <w:ind w:right="105"/>
        <w:rPr>
          <w:sz w:val="24"/>
        </w:rPr>
      </w:pPr>
      <w:r>
        <w:rPr>
          <w:sz w:val="24"/>
        </w:rPr>
        <w:t>Хрестоматия</w:t>
      </w:r>
      <w:r>
        <w:rPr>
          <w:sz w:val="24"/>
        </w:rPr>
        <w:tab/>
        <w:t>по</w:t>
      </w:r>
      <w:r>
        <w:rPr>
          <w:sz w:val="24"/>
        </w:rPr>
        <w:tab/>
      </w:r>
      <w:proofErr w:type="spellStart"/>
      <w:r>
        <w:rPr>
          <w:sz w:val="24"/>
        </w:rPr>
        <w:t>аккомпаниаторской</w:t>
      </w:r>
      <w:proofErr w:type="spellEnd"/>
      <w:r>
        <w:rPr>
          <w:sz w:val="24"/>
        </w:rPr>
        <w:tab/>
        <w:t>практике</w:t>
      </w:r>
      <w:r>
        <w:rPr>
          <w:sz w:val="24"/>
        </w:rPr>
        <w:tab/>
        <w:t>(баян,</w:t>
      </w:r>
      <w:r>
        <w:rPr>
          <w:sz w:val="24"/>
        </w:rPr>
        <w:tab/>
        <w:t>аккордеон):</w:t>
      </w:r>
      <w:r>
        <w:rPr>
          <w:sz w:val="24"/>
        </w:rPr>
        <w:tab/>
        <w:t xml:space="preserve">Педагогический репертуар для музыкальных училищ /Сост. Б. Егоров, Г. </w:t>
      </w:r>
      <w:proofErr w:type="spellStart"/>
      <w:r>
        <w:rPr>
          <w:sz w:val="24"/>
        </w:rPr>
        <w:t>Левдокимов</w:t>
      </w:r>
      <w:proofErr w:type="spellEnd"/>
      <w:r>
        <w:rPr>
          <w:sz w:val="24"/>
        </w:rPr>
        <w:t>. - М.: Музыка,</w:t>
      </w:r>
      <w:r>
        <w:rPr>
          <w:spacing w:val="-21"/>
          <w:sz w:val="24"/>
        </w:rPr>
        <w:t xml:space="preserve"> </w:t>
      </w:r>
      <w:r>
        <w:rPr>
          <w:sz w:val="24"/>
        </w:rPr>
        <w:t>1991.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2"/>
        <w:ind w:hanging="361"/>
        <w:rPr>
          <w:sz w:val="24"/>
        </w:rPr>
      </w:pPr>
      <w:r>
        <w:rPr>
          <w:sz w:val="24"/>
        </w:rPr>
        <w:t>Шахов Г. И. Транспонирование на баяне. - М.: Музыка,</w:t>
      </w:r>
      <w:r>
        <w:rPr>
          <w:spacing w:val="-7"/>
          <w:sz w:val="24"/>
        </w:rPr>
        <w:t xml:space="preserve"> </w:t>
      </w:r>
      <w:r>
        <w:rPr>
          <w:sz w:val="24"/>
        </w:rPr>
        <w:t>1974.</w:t>
      </w:r>
    </w:p>
    <w:p w:rsidR="00A752D6" w:rsidRDefault="00A752D6">
      <w:pPr>
        <w:rPr>
          <w:sz w:val="24"/>
        </w:rPr>
        <w:sectPr w:rsidR="00A752D6">
          <w:pgSz w:w="11910" w:h="16840"/>
          <w:pgMar w:top="1040" w:right="740" w:bottom="280" w:left="740" w:header="720" w:footer="720" w:gutter="0"/>
          <w:cols w:space="720"/>
        </w:sectPr>
      </w:pP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75" w:line="232" w:lineRule="auto"/>
        <w:ind w:right="115"/>
        <w:rPr>
          <w:sz w:val="24"/>
        </w:rPr>
      </w:pPr>
      <w:r>
        <w:rPr>
          <w:sz w:val="24"/>
        </w:rPr>
        <w:lastRenderedPageBreak/>
        <w:t xml:space="preserve">Шахов Г. И. Теоретические основы преподавания транспонирования на баяне //Баян и баянисты. - М.: Советский композитор, 1981.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5.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11" w:line="232" w:lineRule="auto"/>
        <w:ind w:right="106"/>
        <w:rPr>
          <w:sz w:val="24"/>
        </w:rPr>
      </w:pPr>
      <w:r>
        <w:rPr>
          <w:sz w:val="24"/>
        </w:rPr>
        <w:t>Шахов Г. И. Игра по слуху, чтение с листа и транспонирование в классе баяна. - 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2" w:line="317" w:lineRule="exact"/>
        <w:ind w:hanging="361"/>
        <w:rPr>
          <w:sz w:val="24"/>
        </w:rPr>
      </w:pPr>
      <w:r>
        <w:rPr>
          <w:sz w:val="24"/>
        </w:rPr>
        <w:t>Шендерович Е.М. Об искусстве аккомпанемента //Советская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</w:t>
      </w:r>
    </w:p>
    <w:p w:rsidR="00A752D6" w:rsidRDefault="00104383">
      <w:pPr>
        <w:pStyle w:val="a5"/>
        <w:numPr>
          <w:ilvl w:val="2"/>
          <w:numId w:val="8"/>
        </w:numPr>
        <w:tabs>
          <w:tab w:val="left" w:pos="1078"/>
        </w:tabs>
        <w:spacing w:before="3" w:line="232" w:lineRule="auto"/>
        <w:ind w:right="110"/>
        <w:rPr>
          <w:sz w:val="24"/>
        </w:rPr>
      </w:pPr>
      <w:r>
        <w:rPr>
          <w:sz w:val="24"/>
        </w:rPr>
        <w:t>Шендерович Е.М. О преодолении пианистических трудностей в клавирах: Советы аккомпаниатора. - Л.: 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1972.</w:t>
      </w:r>
    </w:p>
    <w:p w:rsidR="00A752D6" w:rsidRDefault="00A752D6">
      <w:pPr>
        <w:pStyle w:val="a3"/>
        <w:rPr>
          <w:sz w:val="26"/>
        </w:rPr>
      </w:pPr>
    </w:p>
    <w:p w:rsidR="00A752D6" w:rsidRDefault="00A752D6">
      <w:pPr>
        <w:pStyle w:val="a3"/>
        <w:rPr>
          <w:sz w:val="26"/>
        </w:rPr>
      </w:pPr>
    </w:p>
    <w:p w:rsidR="00A752D6" w:rsidRDefault="00A752D6">
      <w:pPr>
        <w:pStyle w:val="a3"/>
        <w:spacing w:before="6"/>
        <w:rPr>
          <w:sz w:val="20"/>
        </w:rPr>
      </w:pPr>
    </w:p>
    <w:p w:rsidR="00A752D6" w:rsidRDefault="00104383">
      <w:pPr>
        <w:pStyle w:val="1"/>
        <w:spacing w:line="274" w:lineRule="exact"/>
        <w:ind w:left="4370"/>
      </w:pPr>
      <w:r>
        <w:t>Нотная литература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5" w:lineRule="exact"/>
        <w:ind w:hanging="361"/>
        <w:rPr>
          <w:sz w:val="24"/>
        </w:rPr>
      </w:pPr>
      <w:r>
        <w:rPr>
          <w:sz w:val="24"/>
        </w:rPr>
        <w:t>Аверкин А. П. Концертные пьесы для балалайки. - М.: Музыка,</w:t>
      </w:r>
      <w:r>
        <w:rPr>
          <w:spacing w:val="-7"/>
          <w:sz w:val="24"/>
        </w:rPr>
        <w:t xml:space="preserve"> </w:t>
      </w:r>
      <w:r>
        <w:rPr>
          <w:sz w:val="24"/>
        </w:rPr>
        <w:t>1979.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3" w:lineRule="exact"/>
        <w:ind w:hanging="361"/>
        <w:rPr>
          <w:sz w:val="24"/>
        </w:rPr>
      </w:pPr>
      <w:r>
        <w:rPr>
          <w:sz w:val="24"/>
        </w:rPr>
        <w:t>Андреев В. В. Пьесы /Сост. А. Лачинов, И. Бекназаров. - М.,</w:t>
      </w:r>
      <w:r>
        <w:rPr>
          <w:spacing w:val="-5"/>
          <w:sz w:val="24"/>
        </w:rPr>
        <w:t xml:space="preserve"> </w:t>
      </w:r>
      <w:r>
        <w:rPr>
          <w:sz w:val="24"/>
        </w:rPr>
        <w:t>1955.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3" w:lineRule="exact"/>
        <w:ind w:hanging="361"/>
        <w:rPr>
          <w:sz w:val="24"/>
        </w:rPr>
      </w:pPr>
      <w:r>
        <w:rPr>
          <w:sz w:val="24"/>
        </w:rPr>
        <w:t>Белов А.А. Пьесы для домры и гитары. – М.: 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1995.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3" w:lineRule="exact"/>
        <w:ind w:hanging="361"/>
        <w:rPr>
          <w:sz w:val="24"/>
        </w:rPr>
      </w:pPr>
      <w:r>
        <w:rPr>
          <w:sz w:val="24"/>
        </w:rPr>
        <w:t>Библиотека балалаечника.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1953.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4" w:lineRule="exact"/>
        <w:ind w:hanging="361"/>
        <w:rPr>
          <w:sz w:val="24"/>
        </w:rPr>
      </w:pPr>
      <w:r>
        <w:rPr>
          <w:sz w:val="24"/>
        </w:rPr>
        <w:t xml:space="preserve">Библиотека балалаечника. - М., 1959.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15.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line="313" w:lineRule="exact"/>
        <w:ind w:hanging="361"/>
        <w:rPr>
          <w:sz w:val="24"/>
        </w:rPr>
      </w:pPr>
      <w:r>
        <w:rPr>
          <w:sz w:val="24"/>
        </w:rPr>
        <w:t xml:space="preserve">Библиотека балалаечника. - М., 1961.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38.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7" w:line="230" w:lineRule="auto"/>
        <w:ind w:right="112"/>
        <w:rPr>
          <w:sz w:val="24"/>
        </w:rPr>
      </w:pPr>
      <w:r>
        <w:rPr>
          <w:sz w:val="24"/>
        </w:rPr>
        <w:t xml:space="preserve">Булахов П. П. Романсы и песни: Для голоса в сопровождении фортепиано /Сост. Г. </w:t>
      </w:r>
      <w:proofErr w:type="spellStart"/>
      <w:r>
        <w:rPr>
          <w:sz w:val="24"/>
        </w:rPr>
        <w:t>Гослова</w:t>
      </w:r>
      <w:proofErr w:type="spellEnd"/>
      <w:r>
        <w:rPr>
          <w:sz w:val="24"/>
        </w:rPr>
        <w:t>. - М.: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1969.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2" w:line="232" w:lineRule="auto"/>
        <w:ind w:right="103"/>
        <w:rPr>
          <w:sz w:val="24"/>
        </w:rPr>
      </w:pPr>
      <w:r>
        <w:rPr>
          <w:sz w:val="24"/>
        </w:rPr>
        <w:t xml:space="preserve">Варламов А. Е. Романсы и песни: Для голоса в сопровождении фортепиано. - М.: Музыка, 1974.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0" w:line="232" w:lineRule="auto"/>
        <w:ind w:right="105"/>
        <w:rPr>
          <w:sz w:val="24"/>
        </w:rPr>
      </w:pPr>
      <w:r>
        <w:rPr>
          <w:sz w:val="24"/>
        </w:rPr>
        <w:t>Вижу чудное приволье. Русские народные песни: Для голоса в сопровождении фортепиано (баяна) /Сост. А. Еремина. -М.: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1968.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3" w:line="230" w:lineRule="auto"/>
        <w:ind w:right="107"/>
        <w:rPr>
          <w:sz w:val="24"/>
        </w:rPr>
      </w:pPr>
      <w:r>
        <w:rPr>
          <w:sz w:val="24"/>
        </w:rPr>
        <w:t xml:space="preserve">В кругу друзей: Популярная музыка для баяна или аккордеона /Сост. О. </w:t>
      </w:r>
      <w:r>
        <w:rPr>
          <w:spacing w:val="4"/>
          <w:sz w:val="24"/>
        </w:rPr>
        <w:t xml:space="preserve">Ф. </w:t>
      </w:r>
      <w:r>
        <w:rPr>
          <w:sz w:val="24"/>
        </w:rPr>
        <w:t>Агафонов. - М.: Советский композитор, 1981.-Вып.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1" w:line="232" w:lineRule="auto"/>
        <w:ind w:right="104"/>
        <w:rPr>
          <w:sz w:val="24"/>
        </w:rPr>
      </w:pPr>
      <w:proofErr w:type="spellStart"/>
      <w:r>
        <w:rPr>
          <w:sz w:val="24"/>
        </w:rPr>
        <w:t>Газизов</w:t>
      </w:r>
      <w:proofErr w:type="spellEnd"/>
      <w:r>
        <w:rPr>
          <w:sz w:val="24"/>
        </w:rPr>
        <w:t xml:space="preserve"> Р. X. Все, как вначале: Песни: Для голоса (хора) в сопровождении фортепиано (баяна). - М.: Советский композитор,</w:t>
      </w:r>
      <w:r>
        <w:rPr>
          <w:spacing w:val="-4"/>
          <w:sz w:val="24"/>
        </w:rPr>
        <w:t xml:space="preserve"> </w:t>
      </w:r>
      <w:r>
        <w:rPr>
          <w:sz w:val="24"/>
        </w:rPr>
        <w:t>1985.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3" w:line="230" w:lineRule="auto"/>
        <w:ind w:right="102"/>
        <w:rPr>
          <w:sz w:val="24"/>
        </w:rPr>
      </w:pPr>
      <w:proofErr w:type="spellStart"/>
      <w:r>
        <w:rPr>
          <w:sz w:val="24"/>
        </w:rPr>
        <w:t>Гурилев</w:t>
      </w:r>
      <w:proofErr w:type="spellEnd"/>
      <w:r>
        <w:rPr>
          <w:sz w:val="24"/>
        </w:rPr>
        <w:t xml:space="preserve"> А. Л. Избранные романсы и песни: Для голоса в сопровождении фортепиано. - М.: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1980.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4" w:line="318" w:lineRule="exact"/>
        <w:ind w:hanging="361"/>
        <w:rPr>
          <w:sz w:val="24"/>
        </w:rPr>
      </w:pPr>
      <w:r>
        <w:rPr>
          <w:sz w:val="24"/>
        </w:rPr>
        <w:t>Играет Александр Цыганков.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1979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7" w:line="230" w:lineRule="auto"/>
        <w:ind w:right="104"/>
        <w:rPr>
          <w:sz w:val="24"/>
        </w:rPr>
      </w:pPr>
      <w:r>
        <w:rPr>
          <w:sz w:val="24"/>
        </w:rPr>
        <w:t>Играет Анатолий Тихонов: Концертные пьесы для балалайки и фортепиано. - М.: Советский композитор,</w:t>
      </w:r>
      <w:r>
        <w:rPr>
          <w:spacing w:val="-3"/>
          <w:sz w:val="24"/>
        </w:rPr>
        <w:t xml:space="preserve"> </w:t>
      </w:r>
      <w:r>
        <w:rPr>
          <w:sz w:val="24"/>
        </w:rPr>
        <w:t>1981.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  <w:tab w:val="left" w:pos="2247"/>
          <w:tab w:val="left" w:pos="3473"/>
          <w:tab w:val="left" w:pos="4671"/>
        </w:tabs>
        <w:spacing w:before="11" w:line="232" w:lineRule="auto"/>
        <w:ind w:right="104"/>
        <w:rPr>
          <w:sz w:val="24"/>
        </w:rPr>
      </w:pPr>
      <w:r>
        <w:rPr>
          <w:sz w:val="24"/>
        </w:rPr>
        <w:t>Играет</w:t>
      </w:r>
      <w:r>
        <w:rPr>
          <w:sz w:val="24"/>
        </w:rPr>
        <w:tab/>
        <w:t>Вячеслав</w:t>
      </w:r>
      <w:r>
        <w:rPr>
          <w:sz w:val="24"/>
        </w:rPr>
        <w:tab/>
        <w:t>Круглов:</w:t>
      </w:r>
      <w:r>
        <w:rPr>
          <w:sz w:val="24"/>
        </w:rPr>
        <w:tab/>
        <w:t>Концертные пьесы для трехструнной домры. - М.: Советский композитор,</w:t>
      </w:r>
      <w:r>
        <w:rPr>
          <w:spacing w:val="-3"/>
          <w:sz w:val="24"/>
        </w:rPr>
        <w:t xml:space="preserve"> </w:t>
      </w:r>
      <w:r>
        <w:rPr>
          <w:sz w:val="24"/>
        </w:rPr>
        <w:t>1983.</w:t>
      </w:r>
    </w:p>
    <w:p w:rsidR="00A752D6" w:rsidRDefault="00104383">
      <w:pPr>
        <w:pStyle w:val="a5"/>
        <w:numPr>
          <w:ilvl w:val="3"/>
          <w:numId w:val="8"/>
        </w:numPr>
        <w:tabs>
          <w:tab w:val="left" w:pos="1258"/>
        </w:tabs>
        <w:spacing w:before="13" w:line="230" w:lineRule="auto"/>
        <w:ind w:right="105"/>
        <w:rPr>
          <w:sz w:val="24"/>
        </w:rPr>
      </w:pPr>
      <w:proofErr w:type="gramStart"/>
      <w:r>
        <w:rPr>
          <w:sz w:val="24"/>
        </w:rPr>
        <w:t>Избранные  песни</w:t>
      </w:r>
      <w:proofErr w:type="gramEnd"/>
      <w:r>
        <w:rPr>
          <w:sz w:val="24"/>
        </w:rPr>
        <w:t xml:space="preserve">  советских композиторов:  Переложение для фортепиано /Сост. Ю. К. Комельков. - М.: Советский композитор, 1980.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13.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4" w:line="318" w:lineRule="exact"/>
        <w:rPr>
          <w:sz w:val="24"/>
        </w:rPr>
      </w:pPr>
      <w:r>
        <w:rPr>
          <w:sz w:val="24"/>
        </w:rPr>
        <w:t xml:space="preserve">Коваль М. В. Русские народные песни. - М.: 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1962.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6" w:line="230" w:lineRule="auto"/>
        <w:ind w:right="103"/>
        <w:rPr>
          <w:sz w:val="24"/>
        </w:rPr>
      </w:pPr>
      <w:r>
        <w:rPr>
          <w:sz w:val="24"/>
        </w:rPr>
        <w:t>Колосов В. М. Хрестоматия популярных романсов для шестиструнной гитары.- М., 1990.-</w:t>
      </w:r>
      <w:r>
        <w:rPr>
          <w:spacing w:val="-2"/>
          <w:sz w:val="24"/>
        </w:rPr>
        <w:t xml:space="preserve"> </w:t>
      </w:r>
      <w:r>
        <w:rPr>
          <w:sz w:val="24"/>
        </w:rPr>
        <w:t>Вып.1.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2" w:line="232" w:lineRule="auto"/>
        <w:ind w:right="103"/>
        <w:rPr>
          <w:sz w:val="24"/>
        </w:rPr>
      </w:pPr>
      <w:r>
        <w:rPr>
          <w:sz w:val="24"/>
        </w:rPr>
        <w:t>Колосов В. М. Хрестоматия популярных романсов для шестиструнной гитары.- М., 1990.-</w:t>
      </w:r>
      <w:r>
        <w:rPr>
          <w:spacing w:val="-2"/>
          <w:sz w:val="24"/>
        </w:rPr>
        <w:t xml:space="preserve"> </w:t>
      </w:r>
      <w:r>
        <w:rPr>
          <w:sz w:val="24"/>
        </w:rPr>
        <w:t>Вып.2.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1" w:line="232" w:lineRule="auto"/>
        <w:ind w:right="103"/>
        <w:rPr>
          <w:sz w:val="24"/>
        </w:rPr>
      </w:pPr>
      <w:r>
        <w:rPr>
          <w:sz w:val="24"/>
        </w:rPr>
        <w:t>Колосов В. М. Хрестоматия популярных романсов для шестиструнной гитары.- М., 1991.-</w:t>
      </w:r>
      <w:r>
        <w:rPr>
          <w:spacing w:val="-2"/>
          <w:sz w:val="24"/>
        </w:rPr>
        <w:t xml:space="preserve"> </w:t>
      </w:r>
      <w:r>
        <w:rPr>
          <w:sz w:val="24"/>
        </w:rPr>
        <w:t>Вып.3.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3" w:line="230" w:lineRule="auto"/>
        <w:ind w:right="111"/>
        <w:rPr>
          <w:sz w:val="24"/>
        </w:rPr>
      </w:pPr>
      <w:r>
        <w:rPr>
          <w:sz w:val="24"/>
        </w:rPr>
        <w:t>Концертные обработки и переложения для балалайки и баяна /Сост. О. Н. Глухов и В. Г Азов. - М.: 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1972.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3" w:line="318" w:lineRule="exact"/>
        <w:rPr>
          <w:sz w:val="24"/>
        </w:rPr>
      </w:pPr>
      <w:r>
        <w:rPr>
          <w:sz w:val="24"/>
        </w:rPr>
        <w:t xml:space="preserve">Концертные пьесы для домры и фортепиано /Ред. В. </w:t>
      </w:r>
      <w:proofErr w:type="spellStart"/>
      <w:proofErr w:type="gramStart"/>
      <w:r>
        <w:rPr>
          <w:sz w:val="24"/>
        </w:rPr>
        <w:t>Чунина</w:t>
      </w:r>
      <w:proofErr w:type="spellEnd"/>
      <w:r>
        <w:rPr>
          <w:sz w:val="24"/>
        </w:rPr>
        <w:t>.-</w:t>
      </w:r>
      <w:proofErr w:type="gramEnd"/>
      <w:r>
        <w:rPr>
          <w:sz w:val="24"/>
        </w:rPr>
        <w:t>М., 1980.-Вып.</w:t>
      </w:r>
      <w:r>
        <w:rPr>
          <w:spacing w:val="-11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7" w:line="230" w:lineRule="auto"/>
        <w:ind w:right="107"/>
        <w:rPr>
          <w:sz w:val="24"/>
        </w:rPr>
      </w:pPr>
      <w:r>
        <w:rPr>
          <w:sz w:val="24"/>
        </w:rPr>
        <w:t>Концертные пьесы и обработки для балалайки и баяна /Сост. О. Н. Глухов и В. Г. Азов. - М.: 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1991.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3"/>
        <w:rPr>
          <w:sz w:val="24"/>
        </w:rPr>
      </w:pPr>
      <w:r>
        <w:rPr>
          <w:sz w:val="24"/>
        </w:rPr>
        <w:t xml:space="preserve">Концертный репертуар балалаечника. - М., 1969.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A752D6" w:rsidRDefault="00A752D6">
      <w:pPr>
        <w:rPr>
          <w:sz w:val="24"/>
        </w:rPr>
        <w:sectPr w:rsidR="00A752D6">
          <w:pgSz w:w="11910" w:h="16840"/>
          <w:pgMar w:top="1040" w:right="740" w:bottom="280" w:left="740" w:header="720" w:footer="720" w:gutter="0"/>
          <w:cols w:space="720"/>
        </w:sectPr>
      </w:pP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67" w:line="318" w:lineRule="exact"/>
        <w:rPr>
          <w:sz w:val="24"/>
        </w:rPr>
      </w:pPr>
      <w:r>
        <w:rPr>
          <w:sz w:val="24"/>
        </w:rPr>
        <w:lastRenderedPageBreak/>
        <w:t xml:space="preserve">Концертный репертуар балалаечника. - М., 1982.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5" w:lineRule="exact"/>
        <w:rPr>
          <w:sz w:val="24"/>
        </w:rPr>
      </w:pPr>
      <w:r>
        <w:rPr>
          <w:sz w:val="24"/>
        </w:rPr>
        <w:t>Концертный репертуар домриста: Трехструнная домра. - М., 1970.-Вып.</w:t>
      </w:r>
      <w:r>
        <w:rPr>
          <w:spacing w:val="-19"/>
          <w:sz w:val="24"/>
        </w:rPr>
        <w:t xml:space="preserve"> </w:t>
      </w:r>
      <w:r>
        <w:rPr>
          <w:sz w:val="24"/>
        </w:rPr>
        <w:t>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>Концертный репертуар домриста: Трехструнная домра. - М., 1981.-Вып.</w:t>
      </w:r>
      <w:r>
        <w:rPr>
          <w:spacing w:val="-19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>Концертный репертуар домриста /Сост. А. Цыганков. - М.: Музыка, 1984.-Вып.</w:t>
      </w:r>
      <w:r>
        <w:rPr>
          <w:spacing w:val="-12"/>
          <w:sz w:val="24"/>
        </w:rPr>
        <w:t xml:space="preserve"> </w:t>
      </w:r>
      <w:r>
        <w:rPr>
          <w:sz w:val="24"/>
        </w:rPr>
        <w:t>8.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7" w:line="230" w:lineRule="auto"/>
        <w:ind w:right="104"/>
        <w:rPr>
          <w:sz w:val="24"/>
        </w:rPr>
      </w:pPr>
      <w:r>
        <w:rPr>
          <w:sz w:val="24"/>
        </w:rPr>
        <w:t>Любимые русские народные песни: Для голоса в сопровождении фортепиано. - 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1" w:line="232" w:lineRule="auto"/>
        <w:ind w:right="106"/>
        <w:rPr>
          <w:sz w:val="24"/>
        </w:rPr>
      </w:pPr>
      <w:r>
        <w:rPr>
          <w:sz w:val="24"/>
        </w:rPr>
        <w:t>Любимые романсы под гитару с нотами и аккордами. Выпуск 1.- Ростов-на-Дону: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3" w:line="230" w:lineRule="auto"/>
        <w:ind w:right="106"/>
        <w:rPr>
          <w:sz w:val="24"/>
        </w:rPr>
      </w:pPr>
      <w:r>
        <w:rPr>
          <w:sz w:val="24"/>
        </w:rPr>
        <w:t>Любимые романсы под гитару с нотами и аккордами. Выпуск 2.- Ростов-на-Дону: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4" w:line="318" w:lineRule="exact"/>
        <w:rPr>
          <w:sz w:val="24"/>
        </w:rPr>
      </w:pPr>
      <w:r>
        <w:rPr>
          <w:sz w:val="24"/>
        </w:rPr>
        <w:t xml:space="preserve">Музыка для флейты и гитары.1вып./ </w:t>
      </w:r>
      <w:proofErr w:type="spellStart"/>
      <w:proofErr w:type="gramStart"/>
      <w:r>
        <w:rPr>
          <w:sz w:val="24"/>
        </w:rPr>
        <w:t>сост.Зайвей</w:t>
      </w:r>
      <w:proofErr w:type="spellEnd"/>
      <w:proofErr w:type="gramEnd"/>
      <w:r>
        <w:rPr>
          <w:sz w:val="24"/>
        </w:rPr>
        <w:t xml:space="preserve"> Е. -</w:t>
      </w:r>
      <w:proofErr w:type="spellStart"/>
      <w:r>
        <w:rPr>
          <w:sz w:val="24"/>
        </w:rPr>
        <w:t>СПб:Союз</w:t>
      </w:r>
      <w:proofErr w:type="spellEnd"/>
      <w:r>
        <w:rPr>
          <w:sz w:val="24"/>
        </w:rPr>
        <w:t xml:space="preserve"> художников,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2002.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6" w:line="230" w:lineRule="auto"/>
        <w:ind w:right="104"/>
        <w:rPr>
          <w:sz w:val="24"/>
        </w:rPr>
      </w:pPr>
      <w:r>
        <w:rPr>
          <w:sz w:val="24"/>
        </w:rPr>
        <w:t xml:space="preserve">Музыка кино//Переложение для шестиструнной гитары Л. </w:t>
      </w:r>
      <w:proofErr w:type="spellStart"/>
      <w:r>
        <w:rPr>
          <w:sz w:val="24"/>
        </w:rPr>
        <w:t>Шумидуба</w:t>
      </w:r>
      <w:proofErr w:type="spellEnd"/>
      <w:r>
        <w:rPr>
          <w:sz w:val="24"/>
        </w:rPr>
        <w:t>.- М.,1988.- Вып.1.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2" w:line="232" w:lineRule="auto"/>
        <w:ind w:right="104"/>
        <w:rPr>
          <w:sz w:val="24"/>
        </w:rPr>
      </w:pPr>
      <w:r>
        <w:rPr>
          <w:sz w:val="24"/>
        </w:rPr>
        <w:t xml:space="preserve">Музыка кино//Переложение для шестиструнной гитары Л. </w:t>
      </w:r>
      <w:proofErr w:type="spellStart"/>
      <w:r>
        <w:rPr>
          <w:sz w:val="24"/>
        </w:rPr>
        <w:t>Шумидуба</w:t>
      </w:r>
      <w:proofErr w:type="spellEnd"/>
      <w:r>
        <w:rPr>
          <w:sz w:val="24"/>
        </w:rPr>
        <w:t>.- М.,1988.- Вып.2.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1" w:line="232" w:lineRule="auto"/>
        <w:ind w:right="102"/>
        <w:rPr>
          <w:sz w:val="24"/>
        </w:rPr>
      </w:pPr>
      <w:r>
        <w:rPr>
          <w:sz w:val="24"/>
        </w:rPr>
        <w:t xml:space="preserve">Осипов Н. П. Обработки и переложения для балалайки и фортепиано. - М., 1960.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8" w:line="232" w:lineRule="auto"/>
        <w:ind w:right="106"/>
        <w:rPr>
          <w:sz w:val="24"/>
        </w:rPr>
      </w:pPr>
      <w:r>
        <w:rPr>
          <w:sz w:val="24"/>
        </w:rPr>
        <w:t>Педагогический репертуар домриста для музыкальных училищ /Составитель и редактор А. Александров. -М., 1966. -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0" w:line="232" w:lineRule="auto"/>
        <w:ind w:right="106"/>
        <w:rPr>
          <w:sz w:val="24"/>
        </w:rPr>
      </w:pPr>
      <w:r>
        <w:rPr>
          <w:sz w:val="24"/>
        </w:rPr>
        <w:t>Популярные песни из кинофильмов и лирические песни под гитару.- Ростов-на-Дону: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3" w:line="317" w:lineRule="exact"/>
        <w:rPr>
          <w:sz w:val="24"/>
        </w:rPr>
      </w:pPr>
      <w:r>
        <w:rPr>
          <w:sz w:val="24"/>
        </w:rPr>
        <w:t>Портнов Г.А. Пьесы для домры и гитары.-</w:t>
      </w:r>
      <w:r>
        <w:rPr>
          <w:spacing w:val="-5"/>
          <w:sz w:val="24"/>
        </w:rPr>
        <w:t xml:space="preserve"> </w:t>
      </w:r>
      <w:r>
        <w:rPr>
          <w:sz w:val="24"/>
        </w:rPr>
        <w:t>М.,1998.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>Привалов С.А. Пьесы для флейты и гитары. – Ростов-на Дону:</w:t>
      </w:r>
      <w:r>
        <w:rPr>
          <w:spacing w:val="-9"/>
          <w:sz w:val="24"/>
        </w:rPr>
        <w:t xml:space="preserve"> </w:t>
      </w:r>
      <w:r>
        <w:rPr>
          <w:sz w:val="24"/>
        </w:rPr>
        <w:t>Феникс.,1999.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>Пьесы для балалайки и фортепиано /Сост. Н. Чайкин.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1960.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 xml:space="preserve">Пьесы для балалайки и фортепиано /Сост. Н. </w:t>
      </w:r>
      <w:proofErr w:type="gramStart"/>
      <w:r>
        <w:rPr>
          <w:sz w:val="24"/>
        </w:rPr>
        <w:t>Бекназаров.-</w:t>
      </w:r>
      <w:proofErr w:type="gramEnd"/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1961.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 xml:space="preserve">Пьесы для балалайки с баяном /Сост. и обр. А. Б. </w:t>
      </w:r>
      <w:proofErr w:type="spellStart"/>
      <w:r>
        <w:rPr>
          <w:sz w:val="24"/>
        </w:rPr>
        <w:t>Шалова</w:t>
      </w:r>
      <w:proofErr w:type="spellEnd"/>
      <w:r>
        <w:rPr>
          <w:sz w:val="24"/>
        </w:rPr>
        <w:t>. -М. - Л.: Музыка,</w:t>
      </w:r>
      <w:r>
        <w:rPr>
          <w:spacing w:val="-13"/>
          <w:sz w:val="24"/>
        </w:rPr>
        <w:t xml:space="preserve"> </w:t>
      </w:r>
      <w:r>
        <w:rPr>
          <w:sz w:val="24"/>
        </w:rPr>
        <w:t>1966.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2" w:line="232" w:lineRule="auto"/>
        <w:ind w:right="104"/>
        <w:rPr>
          <w:sz w:val="24"/>
        </w:rPr>
      </w:pPr>
      <w:r>
        <w:rPr>
          <w:sz w:val="24"/>
        </w:rPr>
        <w:t>Пьесы для трехструнной домры с фортепиано /Сост. А. Б. Поздняков. -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1961.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4" w:line="230" w:lineRule="auto"/>
        <w:ind w:right="104"/>
        <w:rPr>
          <w:sz w:val="24"/>
        </w:rPr>
      </w:pPr>
      <w:r>
        <w:rPr>
          <w:sz w:val="24"/>
        </w:rPr>
        <w:t>Пьесы для трехструнной домры с фортепиано /Сост. А. Б. Поздняков. -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1961.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1" w:line="232" w:lineRule="auto"/>
        <w:ind w:right="103"/>
        <w:rPr>
          <w:sz w:val="24"/>
        </w:rPr>
      </w:pPr>
      <w:r>
        <w:rPr>
          <w:sz w:val="24"/>
        </w:rPr>
        <w:t xml:space="preserve">Пьесы, народные песни и танцы для балалайки с баяном /Сост. П. П. </w:t>
      </w:r>
      <w:proofErr w:type="spellStart"/>
      <w:r>
        <w:rPr>
          <w:sz w:val="24"/>
        </w:rPr>
        <w:t>Лондонов</w:t>
      </w:r>
      <w:proofErr w:type="spellEnd"/>
      <w:r>
        <w:rPr>
          <w:sz w:val="24"/>
        </w:rPr>
        <w:t>. -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1961.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3" w:line="230" w:lineRule="auto"/>
        <w:ind w:right="103"/>
        <w:rPr>
          <w:sz w:val="24"/>
        </w:rPr>
      </w:pPr>
      <w:r>
        <w:rPr>
          <w:sz w:val="24"/>
        </w:rPr>
        <w:t xml:space="preserve">Пьесы, народные песни и танцы для балалайки с баяном /Сост. П. П. </w:t>
      </w:r>
      <w:proofErr w:type="spellStart"/>
      <w:r>
        <w:rPr>
          <w:sz w:val="24"/>
        </w:rPr>
        <w:t>Лондонов</w:t>
      </w:r>
      <w:proofErr w:type="spellEnd"/>
      <w:r>
        <w:rPr>
          <w:sz w:val="24"/>
        </w:rPr>
        <w:t xml:space="preserve">. - М.: Советский композитор, 1962-1964.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1-3.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2" w:line="232" w:lineRule="auto"/>
        <w:ind w:right="112"/>
        <w:rPr>
          <w:sz w:val="24"/>
        </w:rPr>
      </w:pPr>
      <w:r>
        <w:rPr>
          <w:sz w:val="24"/>
        </w:rPr>
        <w:t xml:space="preserve">Пьесы русских композиторов и русские народные песни /Переложение и обр. для балалайки и фортепиано А. Б. </w:t>
      </w:r>
      <w:proofErr w:type="spellStart"/>
      <w:r>
        <w:rPr>
          <w:sz w:val="24"/>
        </w:rPr>
        <w:t>Шалова</w:t>
      </w:r>
      <w:proofErr w:type="spellEnd"/>
      <w:r>
        <w:rPr>
          <w:sz w:val="24"/>
        </w:rPr>
        <w:t>.-Л.,</w:t>
      </w:r>
      <w:r>
        <w:rPr>
          <w:spacing w:val="-4"/>
          <w:sz w:val="24"/>
        </w:rPr>
        <w:t xml:space="preserve"> </w:t>
      </w:r>
      <w:r>
        <w:rPr>
          <w:sz w:val="24"/>
        </w:rPr>
        <w:t>1981.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2" w:line="318" w:lineRule="exact"/>
        <w:rPr>
          <w:sz w:val="24"/>
        </w:rPr>
      </w:pPr>
      <w:r>
        <w:rPr>
          <w:sz w:val="24"/>
        </w:rPr>
        <w:t>Пьесы</w:t>
      </w:r>
      <w:r>
        <w:rPr>
          <w:spacing w:val="33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балалайки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34"/>
          <w:sz w:val="24"/>
        </w:rPr>
        <w:t xml:space="preserve"> </w:t>
      </w:r>
      <w:r>
        <w:rPr>
          <w:sz w:val="24"/>
        </w:rPr>
        <w:t>баяна</w:t>
      </w:r>
      <w:r>
        <w:rPr>
          <w:spacing w:val="33"/>
          <w:sz w:val="24"/>
        </w:rPr>
        <w:t xml:space="preserve"> </w:t>
      </w:r>
      <w:r>
        <w:rPr>
          <w:sz w:val="24"/>
        </w:rPr>
        <w:t>(фортепиано)</w:t>
      </w:r>
    </w:p>
    <w:p w:rsidR="00A752D6" w:rsidRDefault="00104383">
      <w:pPr>
        <w:pStyle w:val="a3"/>
        <w:spacing w:line="272" w:lineRule="exact"/>
        <w:ind w:left="1348"/>
      </w:pPr>
      <w:r>
        <w:t xml:space="preserve">/Сост. А. Б. </w:t>
      </w:r>
      <w:proofErr w:type="spellStart"/>
      <w:r>
        <w:t>Шалов</w:t>
      </w:r>
      <w:proofErr w:type="spellEnd"/>
      <w:r>
        <w:t>. - М. - Л.: Советский композитор, 1977.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2" w:line="230" w:lineRule="auto"/>
        <w:ind w:right="110"/>
        <w:rPr>
          <w:sz w:val="24"/>
        </w:rPr>
      </w:pPr>
      <w:r>
        <w:rPr>
          <w:sz w:val="24"/>
        </w:rPr>
        <w:t xml:space="preserve">Пьесы советских композиторов для трехструнной домры и фортепиано /Сост. И. </w:t>
      </w:r>
      <w:proofErr w:type="spellStart"/>
      <w:r>
        <w:rPr>
          <w:sz w:val="24"/>
        </w:rPr>
        <w:t>Шитенков</w:t>
      </w:r>
      <w:proofErr w:type="spellEnd"/>
      <w:r>
        <w:rPr>
          <w:sz w:val="24"/>
        </w:rPr>
        <w:t>. - М. - Л.,</w:t>
      </w:r>
      <w:r>
        <w:rPr>
          <w:spacing w:val="-5"/>
          <w:sz w:val="24"/>
        </w:rPr>
        <w:t xml:space="preserve"> </w:t>
      </w:r>
      <w:r>
        <w:rPr>
          <w:sz w:val="24"/>
        </w:rPr>
        <w:t>1975.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4" w:line="318" w:lineRule="exact"/>
        <w:rPr>
          <w:sz w:val="24"/>
        </w:rPr>
      </w:pPr>
      <w:r>
        <w:rPr>
          <w:sz w:val="24"/>
        </w:rPr>
        <w:t>Пять пьес: Для балалайки. - М. - Л.,</w:t>
      </w:r>
      <w:r>
        <w:rPr>
          <w:spacing w:val="-5"/>
          <w:sz w:val="24"/>
        </w:rPr>
        <w:t xml:space="preserve"> </w:t>
      </w:r>
      <w:r>
        <w:rPr>
          <w:sz w:val="24"/>
        </w:rPr>
        <w:t>1950.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 xml:space="preserve">Пять пьес: Для балалайки /Сост. А. </w:t>
      </w:r>
      <w:proofErr w:type="spellStart"/>
      <w:r>
        <w:rPr>
          <w:sz w:val="24"/>
        </w:rPr>
        <w:t>Илюхин</w:t>
      </w:r>
      <w:proofErr w:type="spellEnd"/>
      <w:r>
        <w:rPr>
          <w:sz w:val="24"/>
        </w:rPr>
        <w:t>. - М.,</w:t>
      </w:r>
      <w:r>
        <w:rPr>
          <w:spacing w:val="-7"/>
          <w:sz w:val="24"/>
        </w:rPr>
        <w:t xml:space="preserve"> </w:t>
      </w:r>
      <w:r>
        <w:rPr>
          <w:sz w:val="24"/>
        </w:rPr>
        <w:t>1952.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 xml:space="preserve">Репертуар балалаечника. - Киев, 1980.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 xml:space="preserve">Репертуар домриста. - М., 1975.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3" w:line="232" w:lineRule="auto"/>
        <w:ind w:right="102"/>
        <w:rPr>
          <w:sz w:val="24"/>
        </w:rPr>
      </w:pPr>
      <w:r>
        <w:rPr>
          <w:sz w:val="24"/>
        </w:rPr>
        <w:t xml:space="preserve">Старинные русские романсы и песни: Музыка для отдыха: Библиотека пианиста- любителя /Сост. Э. </w:t>
      </w:r>
      <w:proofErr w:type="spellStart"/>
      <w:r>
        <w:rPr>
          <w:sz w:val="24"/>
        </w:rPr>
        <w:t>Свердлик</w:t>
      </w:r>
      <w:proofErr w:type="spellEnd"/>
      <w:r>
        <w:rPr>
          <w:sz w:val="24"/>
        </w:rPr>
        <w:t>, В. Си-</w:t>
      </w:r>
      <w:proofErr w:type="spellStart"/>
      <w:r>
        <w:rPr>
          <w:sz w:val="24"/>
        </w:rPr>
        <w:t>галина</w:t>
      </w:r>
      <w:proofErr w:type="spellEnd"/>
      <w:r>
        <w:rPr>
          <w:sz w:val="24"/>
        </w:rPr>
        <w:t>. - М.: Музыка,</w:t>
      </w:r>
      <w:r>
        <w:rPr>
          <w:spacing w:val="-7"/>
          <w:sz w:val="24"/>
        </w:rPr>
        <w:t xml:space="preserve"> </w:t>
      </w:r>
      <w:r>
        <w:rPr>
          <w:sz w:val="24"/>
        </w:rPr>
        <w:t>1969.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2" w:line="317" w:lineRule="exact"/>
        <w:rPr>
          <w:sz w:val="24"/>
        </w:rPr>
      </w:pPr>
      <w:r>
        <w:rPr>
          <w:sz w:val="24"/>
        </w:rPr>
        <w:t xml:space="preserve">Старинные русские романсы /Сост. Л. </w:t>
      </w:r>
      <w:proofErr w:type="spellStart"/>
      <w:r>
        <w:rPr>
          <w:sz w:val="24"/>
        </w:rPr>
        <w:t>Мезевцева</w:t>
      </w:r>
      <w:proofErr w:type="spellEnd"/>
      <w:r>
        <w:rPr>
          <w:sz w:val="24"/>
        </w:rPr>
        <w:t>. - М.: 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1969.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7" w:lineRule="exact"/>
        <w:rPr>
          <w:sz w:val="24"/>
        </w:rPr>
      </w:pPr>
      <w:r>
        <w:rPr>
          <w:sz w:val="24"/>
        </w:rPr>
        <w:t>Трояновский Б. С. Русские народные песни: В обработке для балалайки и</w:t>
      </w:r>
      <w:r>
        <w:rPr>
          <w:spacing w:val="41"/>
          <w:sz w:val="24"/>
        </w:rPr>
        <w:t xml:space="preserve"> </w:t>
      </w:r>
      <w:r>
        <w:rPr>
          <w:sz w:val="24"/>
        </w:rPr>
        <w:t>фортепиано.</w:t>
      </w:r>
    </w:p>
    <w:p w:rsidR="00A752D6" w:rsidRDefault="00A752D6">
      <w:pPr>
        <w:spacing w:line="317" w:lineRule="exact"/>
        <w:rPr>
          <w:sz w:val="24"/>
        </w:rPr>
        <w:sectPr w:rsidR="00A752D6">
          <w:pgSz w:w="11910" w:h="16840"/>
          <w:pgMar w:top="1040" w:right="740" w:bottom="280" w:left="740" w:header="720" w:footer="720" w:gutter="0"/>
          <w:cols w:space="720"/>
        </w:sectPr>
      </w:pPr>
    </w:p>
    <w:p w:rsidR="00A752D6" w:rsidRDefault="00104383">
      <w:pPr>
        <w:pStyle w:val="a3"/>
        <w:spacing w:before="66"/>
        <w:ind w:left="1348"/>
      </w:pPr>
      <w:r>
        <w:lastRenderedPageBreak/>
        <w:t xml:space="preserve">- М.: </w:t>
      </w:r>
      <w:proofErr w:type="spellStart"/>
      <w:r>
        <w:t>Музгиз</w:t>
      </w:r>
      <w:proofErr w:type="spellEnd"/>
      <w:r>
        <w:t>, 1962.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" w:line="318" w:lineRule="exact"/>
        <w:rPr>
          <w:sz w:val="24"/>
        </w:rPr>
      </w:pPr>
      <w:r>
        <w:rPr>
          <w:sz w:val="24"/>
        </w:rPr>
        <w:t xml:space="preserve">Хасанов Р. М. Уфимские липы. - Уфа: </w:t>
      </w:r>
      <w:proofErr w:type="spellStart"/>
      <w:r>
        <w:rPr>
          <w:sz w:val="24"/>
        </w:rPr>
        <w:t>Башкнигоиздат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1979.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5" w:lineRule="exact"/>
        <w:rPr>
          <w:sz w:val="24"/>
        </w:rPr>
      </w:pPr>
      <w:r>
        <w:rPr>
          <w:sz w:val="24"/>
        </w:rPr>
        <w:t xml:space="preserve">Хрестоматия балалаечника: III - IV курсы музыкального училища. - М., 1965. -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sz w:val="24"/>
        </w:rPr>
        <w:t>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7" w:line="230" w:lineRule="auto"/>
        <w:ind w:right="102"/>
        <w:rPr>
          <w:sz w:val="24"/>
        </w:rPr>
      </w:pPr>
      <w:r>
        <w:rPr>
          <w:sz w:val="24"/>
        </w:rPr>
        <w:t xml:space="preserve">Хрестоматия вокального педагогического репертуара /Сост. С. Фуки, К. </w:t>
      </w:r>
      <w:proofErr w:type="spellStart"/>
      <w:r>
        <w:rPr>
          <w:sz w:val="24"/>
        </w:rPr>
        <w:t>Фортунова</w:t>
      </w:r>
      <w:proofErr w:type="spellEnd"/>
      <w:r>
        <w:rPr>
          <w:sz w:val="24"/>
        </w:rPr>
        <w:t>. - М.: Музыка, 1969. -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11" w:line="232" w:lineRule="auto"/>
        <w:ind w:right="109"/>
        <w:rPr>
          <w:sz w:val="24"/>
        </w:rPr>
      </w:pPr>
      <w:r>
        <w:rPr>
          <w:sz w:val="24"/>
        </w:rPr>
        <w:t>Хрестоматия гитариста. Ансамбли для гитары с духовыми, струнными инструментами и фортепиано» Для старших классов ДМШ.- Ростов-на-Дону: Феникс,</w:t>
      </w:r>
      <w:r>
        <w:rPr>
          <w:spacing w:val="-14"/>
          <w:sz w:val="24"/>
        </w:rPr>
        <w:t xml:space="preserve"> </w:t>
      </w:r>
      <w:r>
        <w:rPr>
          <w:sz w:val="24"/>
        </w:rPr>
        <w:t>2008.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before="3" w:line="317" w:lineRule="exact"/>
        <w:rPr>
          <w:sz w:val="24"/>
        </w:rPr>
      </w:pPr>
      <w:r>
        <w:rPr>
          <w:sz w:val="24"/>
        </w:rPr>
        <w:t>Хрестоматия домриста. - 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1985.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proofErr w:type="spellStart"/>
      <w:r>
        <w:rPr>
          <w:sz w:val="24"/>
        </w:rPr>
        <w:t>Чекалов</w:t>
      </w:r>
      <w:proofErr w:type="spellEnd"/>
      <w:r>
        <w:rPr>
          <w:sz w:val="24"/>
        </w:rPr>
        <w:t xml:space="preserve"> П. В. Концертные произведения для трехструнной домры. - М.: Музыка,</w:t>
      </w:r>
      <w:r>
        <w:rPr>
          <w:spacing w:val="-26"/>
          <w:sz w:val="24"/>
        </w:rPr>
        <w:t xml:space="preserve"> </w:t>
      </w:r>
      <w:r>
        <w:rPr>
          <w:sz w:val="24"/>
        </w:rPr>
        <w:t>1972.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3" w:lineRule="exact"/>
        <w:rPr>
          <w:sz w:val="24"/>
        </w:rPr>
      </w:pPr>
      <w:r>
        <w:rPr>
          <w:sz w:val="24"/>
        </w:rPr>
        <w:t>Шишаков Ю. Н. Воронежские акварели.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1969.</w:t>
      </w:r>
    </w:p>
    <w:p w:rsidR="00A752D6" w:rsidRDefault="00104383">
      <w:pPr>
        <w:pStyle w:val="a5"/>
        <w:numPr>
          <w:ilvl w:val="0"/>
          <w:numId w:val="1"/>
        </w:numPr>
        <w:tabs>
          <w:tab w:val="left" w:pos="1349"/>
        </w:tabs>
        <w:spacing w:line="317" w:lineRule="exact"/>
        <w:rPr>
          <w:sz w:val="24"/>
        </w:rPr>
      </w:pPr>
      <w:r>
        <w:rPr>
          <w:sz w:val="24"/>
        </w:rPr>
        <w:t>Шульман Р. Болеро: Переложение для балалайки. - Киев,</w:t>
      </w:r>
      <w:r>
        <w:rPr>
          <w:spacing w:val="-3"/>
          <w:sz w:val="24"/>
        </w:rPr>
        <w:t xml:space="preserve"> </w:t>
      </w:r>
      <w:r>
        <w:rPr>
          <w:sz w:val="24"/>
        </w:rPr>
        <w:t>1959.</w:t>
      </w:r>
    </w:p>
    <w:sectPr w:rsidR="00A752D6">
      <w:pgSz w:w="11910" w:h="16840"/>
      <w:pgMar w:top="10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6F01"/>
    <w:multiLevelType w:val="hybridMultilevel"/>
    <w:tmpl w:val="6BEA5D96"/>
    <w:lvl w:ilvl="0" w:tplc="95E01CF0">
      <w:start w:val="22"/>
      <w:numFmt w:val="decimal"/>
      <w:lvlText w:val="%1."/>
      <w:lvlJc w:val="left"/>
      <w:pPr>
        <w:ind w:left="1348" w:hanging="452"/>
        <w:jc w:val="left"/>
      </w:pPr>
      <w:rPr>
        <w:rFonts w:ascii="Times New Roman" w:eastAsia="Times New Roman" w:hAnsi="Times New Roman" w:cs="Times New Roman" w:hint="default"/>
        <w:color w:val="313131"/>
        <w:spacing w:val="0"/>
        <w:w w:val="100"/>
        <w:sz w:val="28"/>
        <w:szCs w:val="28"/>
        <w:lang w:val="ru-RU" w:eastAsia="en-US" w:bidi="ar-SA"/>
      </w:rPr>
    </w:lvl>
    <w:lvl w:ilvl="1" w:tplc="A286572C">
      <w:numFmt w:val="bullet"/>
      <w:lvlText w:val="•"/>
      <w:lvlJc w:val="left"/>
      <w:pPr>
        <w:ind w:left="2248" w:hanging="452"/>
      </w:pPr>
      <w:rPr>
        <w:rFonts w:hint="default"/>
        <w:lang w:val="ru-RU" w:eastAsia="en-US" w:bidi="ar-SA"/>
      </w:rPr>
    </w:lvl>
    <w:lvl w:ilvl="2" w:tplc="85CA09A8">
      <w:numFmt w:val="bullet"/>
      <w:lvlText w:val="•"/>
      <w:lvlJc w:val="left"/>
      <w:pPr>
        <w:ind w:left="3157" w:hanging="452"/>
      </w:pPr>
      <w:rPr>
        <w:rFonts w:hint="default"/>
        <w:lang w:val="ru-RU" w:eastAsia="en-US" w:bidi="ar-SA"/>
      </w:rPr>
    </w:lvl>
    <w:lvl w:ilvl="3" w:tplc="AC584006">
      <w:numFmt w:val="bullet"/>
      <w:lvlText w:val="•"/>
      <w:lvlJc w:val="left"/>
      <w:pPr>
        <w:ind w:left="4065" w:hanging="452"/>
      </w:pPr>
      <w:rPr>
        <w:rFonts w:hint="default"/>
        <w:lang w:val="ru-RU" w:eastAsia="en-US" w:bidi="ar-SA"/>
      </w:rPr>
    </w:lvl>
    <w:lvl w:ilvl="4" w:tplc="ADD0843C">
      <w:numFmt w:val="bullet"/>
      <w:lvlText w:val="•"/>
      <w:lvlJc w:val="left"/>
      <w:pPr>
        <w:ind w:left="4974" w:hanging="452"/>
      </w:pPr>
      <w:rPr>
        <w:rFonts w:hint="default"/>
        <w:lang w:val="ru-RU" w:eastAsia="en-US" w:bidi="ar-SA"/>
      </w:rPr>
    </w:lvl>
    <w:lvl w:ilvl="5" w:tplc="7BF4B11E">
      <w:numFmt w:val="bullet"/>
      <w:lvlText w:val="•"/>
      <w:lvlJc w:val="left"/>
      <w:pPr>
        <w:ind w:left="5883" w:hanging="452"/>
      </w:pPr>
      <w:rPr>
        <w:rFonts w:hint="default"/>
        <w:lang w:val="ru-RU" w:eastAsia="en-US" w:bidi="ar-SA"/>
      </w:rPr>
    </w:lvl>
    <w:lvl w:ilvl="6" w:tplc="8200A36C">
      <w:numFmt w:val="bullet"/>
      <w:lvlText w:val="•"/>
      <w:lvlJc w:val="left"/>
      <w:pPr>
        <w:ind w:left="6791" w:hanging="452"/>
      </w:pPr>
      <w:rPr>
        <w:rFonts w:hint="default"/>
        <w:lang w:val="ru-RU" w:eastAsia="en-US" w:bidi="ar-SA"/>
      </w:rPr>
    </w:lvl>
    <w:lvl w:ilvl="7" w:tplc="DF8A4A06">
      <w:numFmt w:val="bullet"/>
      <w:lvlText w:val="•"/>
      <w:lvlJc w:val="left"/>
      <w:pPr>
        <w:ind w:left="7700" w:hanging="452"/>
      </w:pPr>
      <w:rPr>
        <w:rFonts w:hint="default"/>
        <w:lang w:val="ru-RU" w:eastAsia="en-US" w:bidi="ar-SA"/>
      </w:rPr>
    </w:lvl>
    <w:lvl w:ilvl="8" w:tplc="5E7669FE">
      <w:numFmt w:val="bullet"/>
      <w:lvlText w:val="•"/>
      <w:lvlJc w:val="left"/>
      <w:pPr>
        <w:ind w:left="8609" w:hanging="452"/>
      </w:pPr>
      <w:rPr>
        <w:rFonts w:hint="default"/>
        <w:lang w:val="ru-RU" w:eastAsia="en-US" w:bidi="ar-SA"/>
      </w:rPr>
    </w:lvl>
  </w:abstractNum>
  <w:abstractNum w:abstractNumId="1" w15:restartNumberingAfterBreak="0">
    <w:nsid w:val="180D61EB"/>
    <w:multiLevelType w:val="hybridMultilevel"/>
    <w:tmpl w:val="99583946"/>
    <w:lvl w:ilvl="0" w:tplc="B3DC8514">
      <w:numFmt w:val="bullet"/>
      <w:lvlText w:val=""/>
      <w:lvlJc w:val="left"/>
      <w:pPr>
        <w:ind w:left="9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A6C92A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F7482B30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14A0AACA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BD46BD54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DBA49AB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C2F48B18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B12A2AD8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2546420E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1EE5814"/>
    <w:multiLevelType w:val="hybridMultilevel"/>
    <w:tmpl w:val="A3A213C0"/>
    <w:lvl w:ilvl="0" w:tplc="2E028DE8">
      <w:start w:val="8"/>
      <w:numFmt w:val="decimal"/>
      <w:lvlText w:val="%1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" w15:restartNumberingAfterBreak="0">
    <w:nsid w:val="2E104822"/>
    <w:multiLevelType w:val="hybridMultilevel"/>
    <w:tmpl w:val="DBE6B020"/>
    <w:lvl w:ilvl="0" w:tplc="A664CE46">
      <w:start w:val="8"/>
      <w:numFmt w:val="decimal"/>
      <w:lvlText w:val="%1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4" w15:restartNumberingAfterBreak="0">
    <w:nsid w:val="2F051D24"/>
    <w:multiLevelType w:val="hybridMultilevel"/>
    <w:tmpl w:val="3CCA96F0"/>
    <w:lvl w:ilvl="0" w:tplc="F8882C62">
      <w:numFmt w:val="bullet"/>
      <w:lvlText w:val=""/>
      <w:lvlJc w:val="left"/>
      <w:pPr>
        <w:ind w:left="110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00484C">
      <w:numFmt w:val="bullet"/>
      <w:lvlText w:val="•"/>
      <w:lvlJc w:val="left"/>
      <w:pPr>
        <w:ind w:left="2032" w:hanging="425"/>
      </w:pPr>
      <w:rPr>
        <w:rFonts w:hint="default"/>
        <w:lang w:val="ru-RU" w:eastAsia="en-US" w:bidi="ar-SA"/>
      </w:rPr>
    </w:lvl>
    <w:lvl w:ilvl="2" w:tplc="2132E654">
      <w:numFmt w:val="bullet"/>
      <w:lvlText w:val="•"/>
      <w:lvlJc w:val="left"/>
      <w:pPr>
        <w:ind w:left="2965" w:hanging="425"/>
      </w:pPr>
      <w:rPr>
        <w:rFonts w:hint="default"/>
        <w:lang w:val="ru-RU" w:eastAsia="en-US" w:bidi="ar-SA"/>
      </w:rPr>
    </w:lvl>
    <w:lvl w:ilvl="3" w:tplc="AB80E046">
      <w:numFmt w:val="bullet"/>
      <w:lvlText w:val="•"/>
      <w:lvlJc w:val="left"/>
      <w:pPr>
        <w:ind w:left="3897" w:hanging="425"/>
      </w:pPr>
      <w:rPr>
        <w:rFonts w:hint="default"/>
        <w:lang w:val="ru-RU" w:eastAsia="en-US" w:bidi="ar-SA"/>
      </w:rPr>
    </w:lvl>
    <w:lvl w:ilvl="4" w:tplc="9D88DA32">
      <w:numFmt w:val="bullet"/>
      <w:lvlText w:val="•"/>
      <w:lvlJc w:val="left"/>
      <w:pPr>
        <w:ind w:left="4830" w:hanging="425"/>
      </w:pPr>
      <w:rPr>
        <w:rFonts w:hint="default"/>
        <w:lang w:val="ru-RU" w:eastAsia="en-US" w:bidi="ar-SA"/>
      </w:rPr>
    </w:lvl>
    <w:lvl w:ilvl="5" w:tplc="2FDEC40A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2FF2E0C6">
      <w:numFmt w:val="bullet"/>
      <w:lvlText w:val="•"/>
      <w:lvlJc w:val="left"/>
      <w:pPr>
        <w:ind w:left="6695" w:hanging="425"/>
      </w:pPr>
      <w:rPr>
        <w:rFonts w:hint="default"/>
        <w:lang w:val="ru-RU" w:eastAsia="en-US" w:bidi="ar-SA"/>
      </w:rPr>
    </w:lvl>
    <w:lvl w:ilvl="7" w:tplc="CEB24310">
      <w:numFmt w:val="bullet"/>
      <w:lvlText w:val="•"/>
      <w:lvlJc w:val="left"/>
      <w:pPr>
        <w:ind w:left="7628" w:hanging="425"/>
      </w:pPr>
      <w:rPr>
        <w:rFonts w:hint="default"/>
        <w:lang w:val="ru-RU" w:eastAsia="en-US" w:bidi="ar-SA"/>
      </w:rPr>
    </w:lvl>
    <w:lvl w:ilvl="8" w:tplc="0C50D9C0">
      <w:numFmt w:val="bullet"/>
      <w:lvlText w:val="•"/>
      <w:lvlJc w:val="left"/>
      <w:pPr>
        <w:ind w:left="8561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2F5B67E8"/>
    <w:multiLevelType w:val="hybridMultilevel"/>
    <w:tmpl w:val="D50A7716"/>
    <w:lvl w:ilvl="0" w:tplc="FFC0F812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DC4BFE">
      <w:numFmt w:val="bullet"/>
      <w:lvlText w:val=""/>
      <w:lvlJc w:val="left"/>
      <w:pPr>
        <w:ind w:left="1103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BAF4AA">
      <w:numFmt w:val="bullet"/>
      <w:lvlText w:val="•"/>
      <w:lvlJc w:val="left"/>
      <w:pPr>
        <w:ind w:left="2136" w:hanging="694"/>
      </w:pPr>
      <w:rPr>
        <w:rFonts w:hint="default"/>
        <w:lang w:val="ru-RU" w:eastAsia="en-US" w:bidi="ar-SA"/>
      </w:rPr>
    </w:lvl>
    <w:lvl w:ilvl="3" w:tplc="CAFE1858">
      <w:numFmt w:val="bullet"/>
      <w:lvlText w:val="•"/>
      <w:lvlJc w:val="left"/>
      <w:pPr>
        <w:ind w:left="3172" w:hanging="694"/>
      </w:pPr>
      <w:rPr>
        <w:rFonts w:hint="default"/>
        <w:lang w:val="ru-RU" w:eastAsia="en-US" w:bidi="ar-SA"/>
      </w:rPr>
    </w:lvl>
    <w:lvl w:ilvl="4" w:tplc="28F23422">
      <w:numFmt w:val="bullet"/>
      <w:lvlText w:val="•"/>
      <w:lvlJc w:val="left"/>
      <w:pPr>
        <w:ind w:left="4208" w:hanging="694"/>
      </w:pPr>
      <w:rPr>
        <w:rFonts w:hint="default"/>
        <w:lang w:val="ru-RU" w:eastAsia="en-US" w:bidi="ar-SA"/>
      </w:rPr>
    </w:lvl>
    <w:lvl w:ilvl="5" w:tplc="6DE69490">
      <w:numFmt w:val="bullet"/>
      <w:lvlText w:val="•"/>
      <w:lvlJc w:val="left"/>
      <w:pPr>
        <w:ind w:left="5245" w:hanging="694"/>
      </w:pPr>
      <w:rPr>
        <w:rFonts w:hint="default"/>
        <w:lang w:val="ru-RU" w:eastAsia="en-US" w:bidi="ar-SA"/>
      </w:rPr>
    </w:lvl>
    <w:lvl w:ilvl="6" w:tplc="F8CE940E">
      <w:numFmt w:val="bullet"/>
      <w:lvlText w:val="•"/>
      <w:lvlJc w:val="left"/>
      <w:pPr>
        <w:ind w:left="6281" w:hanging="694"/>
      </w:pPr>
      <w:rPr>
        <w:rFonts w:hint="default"/>
        <w:lang w:val="ru-RU" w:eastAsia="en-US" w:bidi="ar-SA"/>
      </w:rPr>
    </w:lvl>
    <w:lvl w:ilvl="7" w:tplc="64CEAB48">
      <w:numFmt w:val="bullet"/>
      <w:lvlText w:val="•"/>
      <w:lvlJc w:val="left"/>
      <w:pPr>
        <w:ind w:left="7317" w:hanging="694"/>
      </w:pPr>
      <w:rPr>
        <w:rFonts w:hint="default"/>
        <w:lang w:val="ru-RU" w:eastAsia="en-US" w:bidi="ar-SA"/>
      </w:rPr>
    </w:lvl>
    <w:lvl w:ilvl="8" w:tplc="9DA09892">
      <w:numFmt w:val="bullet"/>
      <w:lvlText w:val="•"/>
      <w:lvlJc w:val="left"/>
      <w:pPr>
        <w:ind w:left="8353" w:hanging="694"/>
      </w:pPr>
      <w:rPr>
        <w:rFonts w:hint="default"/>
        <w:lang w:val="ru-RU" w:eastAsia="en-US" w:bidi="ar-SA"/>
      </w:rPr>
    </w:lvl>
  </w:abstractNum>
  <w:abstractNum w:abstractNumId="6" w15:restartNumberingAfterBreak="0">
    <w:nsid w:val="39F36B1C"/>
    <w:multiLevelType w:val="hybridMultilevel"/>
    <w:tmpl w:val="B5E48436"/>
    <w:lvl w:ilvl="0" w:tplc="ACEE90BA">
      <w:start w:val="3"/>
      <w:numFmt w:val="decimal"/>
      <w:lvlText w:val="%1"/>
      <w:lvlJc w:val="left"/>
      <w:pPr>
        <w:ind w:left="1437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DB828BC">
      <w:numFmt w:val="bullet"/>
      <w:lvlText w:val="•"/>
      <w:lvlJc w:val="left"/>
      <w:pPr>
        <w:ind w:left="2338" w:hanging="180"/>
      </w:pPr>
      <w:rPr>
        <w:rFonts w:hint="default"/>
        <w:lang w:val="ru-RU" w:eastAsia="en-US" w:bidi="ar-SA"/>
      </w:rPr>
    </w:lvl>
    <w:lvl w:ilvl="2" w:tplc="FD32F242">
      <w:numFmt w:val="bullet"/>
      <w:lvlText w:val="•"/>
      <w:lvlJc w:val="left"/>
      <w:pPr>
        <w:ind w:left="3237" w:hanging="180"/>
      </w:pPr>
      <w:rPr>
        <w:rFonts w:hint="default"/>
        <w:lang w:val="ru-RU" w:eastAsia="en-US" w:bidi="ar-SA"/>
      </w:rPr>
    </w:lvl>
    <w:lvl w:ilvl="3" w:tplc="7D602ABE">
      <w:numFmt w:val="bullet"/>
      <w:lvlText w:val="•"/>
      <w:lvlJc w:val="left"/>
      <w:pPr>
        <w:ind w:left="4135" w:hanging="180"/>
      </w:pPr>
      <w:rPr>
        <w:rFonts w:hint="default"/>
        <w:lang w:val="ru-RU" w:eastAsia="en-US" w:bidi="ar-SA"/>
      </w:rPr>
    </w:lvl>
    <w:lvl w:ilvl="4" w:tplc="48CAFB7C">
      <w:numFmt w:val="bullet"/>
      <w:lvlText w:val="•"/>
      <w:lvlJc w:val="left"/>
      <w:pPr>
        <w:ind w:left="5034" w:hanging="180"/>
      </w:pPr>
      <w:rPr>
        <w:rFonts w:hint="default"/>
        <w:lang w:val="ru-RU" w:eastAsia="en-US" w:bidi="ar-SA"/>
      </w:rPr>
    </w:lvl>
    <w:lvl w:ilvl="5" w:tplc="76063120">
      <w:numFmt w:val="bullet"/>
      <w:lvlText w:val="•"/>
      <w:lvlJc w:val="left"/>
      <w:pPr>
        <w:ind w:left="5933" w:hanging="180"/>
      </w:pPr>
      <w:rPr>
        <w:rFonts w:hint="default"/>
        <w:lang w:val="ru-RU" w:eastAsia="en-US" w:bidi="ar-SA"/>
      </w:rPr>
    </w:lvl>
    <w:lvl w:ilvl="6" w:tplc="24E0E9E0">
      <w:numFmt w:val="bullet"/>
      <w:lvlText w:val="•"/>
      <w:lvlJc w:val="left"/>
      <w:pPr>
        <w:ind w:left="6831" w:hanging="180"/>
      </w:pPr>
      <w:rPr>
        <w:rFonts w:hint="default"/>
        <w:lang w:val="ru-RU" w:eastAsia="en-US" w:bidi="ar-SA"/>
      </w:rPr>
    </w:lvl>
    <w:lvl w:ilvl="7" w:tplc="D514E31C">
      <w:numFmt w:val="bullet"/>
      <w:lvlText w:val="•"/>
      <w:lvlJc w:val="left"/>
      <w:pPr>
        <w:ind w:left="7730" w:hanging="180"/>
      </w:pPr>
      <w:rPr>
        <w:rFonts w:hint="default"/>
        <w:lang w:val="ru-RU" w:eastAsia="en-US" w:bidi="ar-SA"/>
      </w:rPr>
    </w:lvl>
    <w:lvl w:ilvl="8" w:tplc="25189374">
      <w:numFmt w:val="bullet"/>
      <w:lvlText w:val="•"/>
      <w:lvlJc w:val="left"/>
      <w:pPr>
        <w:ind w:left="8629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4D016E7F"/>
    <w:multiLevelType w:val="hybridMultilevel"/>
    <w:tmpl w:val="A34E90A6"/>
    <w:lvl w:ilvl="0" w:tplc="B3D0D1A6">
      <w:start w:val="6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73C2423C">
      <w:numFmt w:val="bullet"/>
      <w:lvlText w:val="•"/>
      <w:lvlJc w:val="left"/>
      <w:pPr>
        <w:ind w:left="1672" w:hanging="180"/>
      </w:pPr>
      <w:rPr>
        <w:rFonts w:hint="default"/>
        <w:lang w:val="ru-RU" w:eastAsia="en-US" w:bidi="ar-SA"/>
      </w:rPr>
    </w:lvl>
    <w:lvl w:ilvl="2" w:tplc="7F30BEBE">
      <w:numFmt w:val="bullet"/>
      <w:lvlText w:val="•"/>
      <w:lvlJc w:val="left"/>
      <w:pPr>
        <w:ind w:left="2645" w:hanging="180"/>
      </w:pPr>
      <w:rPr>
        <w:rFonts w:hint="default"/>
        <w:lang w:val="ru-RU" w:eastAsia="en-US" w:bidi="ar-SA"/>
      </w:rPr>
    </w:lvl>
    <w:lvl w:ilvl="3" w:tplc="1B54ABF4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511C19A6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5" w:tplc="7F7C52AC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2B769438">
      <w:numFmt w:val="bullet"/>
      <w:lvlText w:val="•"/>
      <w:lvlJc w:val="left"/>
      <w:pPr>
        <w:ind w:left="6535" w:hanging="180"/>
      </w:pPr>
      <w:rPr>
        <w:rFonts w:hint="default"/>
        <w:lang w:val="ru-RU" w:eastAsia="en-US" w:bidi="ar-SA"/>
      </w:rPr>
    </w:lvl>
    <w:lvl w:ilvl="7" w:tplc="B096D5E4">
      <w:numFmt w:val="bullet"/>
      <w:lvlText w:val="•"/>
      <w:lvlJc w:val="left"/>
      <w:pPr>
        <w:ind w:left="7508" w:hanging="180"/>
      </w:pPr>
      <w:rPr>
        <w:rFonts w:hint="default"/>
        <w:lang w:val="ru-RU" w:eastAsia="en-US" w:bidi="ar-SA"/>
      </w:rPr>
    </w:lvl>
    <w:lvl w:ilvl="8" w:tplc="08D2E540">
      <w:numFmt w:val="bullet"/>
      <w:lvlText w:val="•"/>
      <w:lvlJc w:val="left"/>
      <w:pPr>
        <w:ind w:left="8481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57477852"/>
    <w:multiLevelType w:val="hybridMultilevel"/>
    <w:tmpl w:val="52BC5438"/>
    <w:lvl w:ilvl="0" w:tplc="390CD38E">
      <w:start w:val="1"/>
      <w:numFmt w:val="decimal"/>
      <w:lvlText w:val="%1."/>
      <w:lvlJc w:val="left"/>
      <w:pPr>
        <w:ind w:left="776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B9EB848">
      <w:start w:val="1"/>
      <w:numFmt w:val="decimal"/>
      <w:lvlText w:val="%2."/>
      <w:lvlJc w:val="left"/>
      <w:pPr>
        <w:ind w:left="4081" w:hanging="181"/>
        <w:jc w:val="righ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2"/>
        <w:szCs w:val="22"/>
        <w:u w:val="thick" w:color="000000"/>
        <w:lang w:val="ru-RU" w:eastAsia="en-US" w:bidi="ar-SA"/>
      </w:rPr>
    </w:lvl>
    <w:lvl w:ilvl="2" w:tplc="1726911C">
      <w:start w:val="1"/>
      <w:numFmt w:val="decimal"/>
      <w:lvlText w:val="%3."/>
      <w:lvlJc w:val="left"/>
      <w:pPr>
        <w:ind w:left="107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85C2DC42">
      <w:start w:val="1"/>
      <w:numFmt w:val="decimal"/>
      <w:lvlText w:val="%4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color w:val="313131"/>
        <w:spacing w:val="0"/>
        <w:w w:val="100"/>
        <w:sz w:val="28"/>
        <w:szCs w:val="28"/>
        <w:lang w:val="ru-RU" w:eastAsia="en-US" w:bidi="ar-SA"/>
      </w:rPr>
    </w:lvl>
    <w:lvl w:ilvl="4" w:tplc="948E7E1E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AD007B98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F372FB4A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FC0E4746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A052D630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5831FB4"/>
    <w:multiLevelType w:val="hybridMultilevel"/>
    <w:tmpl w:val="C20AB236"/>
    <w:lvl w:ilvl="0" w:tplc="6DA49B3E">
      <w:numFmt w:val="bullet"/>
      <w:lvlText w:val=""/>
      <w:lvlJc w:val="left"/>
      <w:pPr>
        <w:ind w:left="5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FCA9E8">
      <w:numFmt w:val="bullet"/>
      <w:lvlText w:val=""/>
      <w:lvlJc w:val="left"/>
      <w:pPr>
        <w:ind w:left="125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0EEA46">
      <w:numFmt w:val="bullet"/>
      <w:lvlText w:val="•"/>
      <w:lvlJc w:val="left"/>
      <w:pPr>
        <w:ind w:left="2278" w:hanging="348"/>
      </w:pPr>
      <w:rPr>
        <w:rFonts w:hint="default"/>
        <w:lang w:val="ru-RU" w:eastAsia="en-US" w:bidi="ar-SA"/>
      </w:rPr>
    </w:lvl>
    <w:lvl w:ilvl="3" w:tplc="0D523ED4">
      <w:numFmt w:val="bullet"/>
      <w:lvlText w:val="•"/>
      <w:lvlJc w:val="left"/>
      <w:pPr>
        <w:ind w:left="3296" w:hanging="348"/>
      </w:pPr>
      <w:rPr>
        <w:rFonts w:hint="default"/>
        <w:lang w:val="ru-RU" w:eastAsia="en-US" w:bidi="ar-SA"/>
      </w:rPr>
    </w:lvl>
    <w:lvl w:ilvl="4" w:tplc="A52E8258">
      <w:numFmt w:val="bullet"/>
      <w:lvlText w:val="•"/>
      <w:lvlJc w:val="left"/>
      <w:pPr>
        <w:ind w:left="4315" w:hanging="348"/>
      </w:pPr>
      <w:rPr>
        <w:rFonts w:hint="default"/>
        <w:lang w:val="ru-RU" w:eastAsia="en-US" w:bidi="ar-SA"/>
      </w:rPr>
    </w:lvl>
    <w:lvl w:ilvl="5" w:tplc="E35853DC">
      <w:numFmt w:val="bullet"/>
      <w:lvlText w:val="•"/>
      <w:lvlJc w:val="left"/>
      <w:pPr>
        <w:ind w:left="5333" w:hanging="348"/>
      </w:pPr>
      <w:rPr>
        <w:rFonts w:hint="default"/>
        <w:lang w:val="ru-RU" w:eastAsia="en-US" w:bidi="ar-SA"/>
      </w:rPr>
    </w:lvl>
    <w:lvl w:ilvl="6" w:tplc="B6709C5C">
      <w:numFmt w:val="bullet"/>
      <w:lvlText w:val="•"/>
      <w:lvlJc w:val="left"/>
      <w:pPr>
        <w:ind w:left="6352" w:hanging="348"/>
      </w:pPr>
      <w:rPr>
        <w:rFonts w:hint="default"/>
        <w:lang w:val="ru-RU" w:eastAsia="en-US" w:bidi="ar-SA"/>
      </w:rPr>
    </w:lvl>
    <w:lvl w:ilvl="7" w:tplc="E976022E">
      <w:numFmt w:val="bullet"/>
      <w:lvlText w:val="•"/>
      <w:lvlJc w:val="left"/>
      <w:pPr>
        <w:ind w:left="7370" w:hanging="348"/>
      </w:pPr>
      <w:rPr>
        <w:rFonts w:hint="default"/>
        <w:lang w:val="ru-RU" w:eastAsia="en-US" w:bidi="ar-SA"/>
      </w:rPr>
    </w:lvl>
    <w:lvl w:ilvl="8" w:tplc="F8B0376C">
      <w:numFmt w:val="bullet"/>
      <w:lvlText w:val="•"/>
      <w:lvlJc w:val="left"/>
      <w:pPr>
        <w:ind w:left="8389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752D6"/>
    <w:rsid w:val="00104383"/>
    <w:rsid w:val="0022009C"/>
    <w:rsid w:val="00277459"/>
    <w:rsid w:val="00370408"/>
    <w:rsid w:val="00456792"/>
    <w:rsid w:val="005216AE"/>
    <w:rsid w:val="005C27AB"/>
    <w:rsid w:val="006B459F"/>
    <w:rsid w:val="00A752D6"/>
    <w:rsid w:val="00B30F38"/>
    <w:rsid w:val="00C66BE7"/>
    <w:rsid w:val="00CB54E1"/>
    <w:rsid w:val="00FD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EEEBD-F951-44E7-AE3E-9BA86622A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53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29" w:hanging="241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954" w:right="32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348" w:hanging="45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30F3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0F3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3030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Пользователь Windows</cp:lastModifiedBy>
  <cp:revision>13</cp:revision>
  <cp:lastPrinted>2020-04-29T06:28:00Z</cp:lastPrinted>
  <dcterms:created xsi:type="dcterms:W3CDTF">2020-01-18T16:47:00Z</dcterms:created>
  <dcterms:modified xsi:type="dcterms:W3CDTF">2021-03-01T14:23:00Z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