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6" w:rsidRDefault="00967956" w:rsidP="001E342F">
      <w:pPr>
        <w:ind w:hanging="567"/>
      </w:pPr>
      <w:bookmarkStart w:id="0" w:name="_GoBack"/>
      <w:bookmarkEnd w:id="0"/>
    </w:p>
    <w:p w:rsidR="00967956" w:rsidRDefault="000B1873" w:rsidP="000B1873">
      <w:pPr>
        <w:ind w:left="-426"/>
      </w:pPr>
      <w:r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F:\Я\Г20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\Г20.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56" w:rsidRDefault="00967956" w:rsidP="00967956"/>
    <w:p w:rsidR="00967956" w:rsidRDefault="00967956" w:rsidP="00967956"/>
    <w:p w:rsidR="00967956" w:rsidRDefault="00967956" w:rsidP="00967956"/>
    <w:p w:rsidR="00967956" w:rsidRDefault="00967956" w:rsidP="00967956"/>
    <w:p w:rsidR="00967956" w:rsidRDefault="00967956" w:rsidP="00967956"/>
    <w:p w:rsidR="00967956" w:rsidRDefault="000B1873" w:rsidP="000B1873">
      <w:pPr>
        <w:ind w:left="-567"/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F:\Я\Г20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\Г20.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01" w:rsidRDefault="00C10E01" w:rsidP="00967956"/>
    <w:p w:rsidR="00C10E01" w:rsidRDefault="00C10E01" w:rsidP="00967956"/>
    <w:p w:rsidR="00C10E01" w:rsidRDefault="00C10E01" w:rsidP="00967956"/>
    <w:p w:rsidR="00967956" w:rsidRDefault="00967956" w:rsidP="00967956"/>
    <w:p w:rsidR="00967956" w:rsidRDefault="00967956" w:rsidP="00967956"/>
    <w:p w:rsidR="00967956" w:rsidRDefault="00967956" w:rsidP="00967956"/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D6270" w:rsidTr="000B4561">
        <w:tc>
          <w:tcPr>
            <w:tcW w:w="7668" w:type="dxa"/>
          </w:tcPr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AD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AD6270" w:rsidRDefault="00AD6270"/>
        </w:tc>
        <w:tc>
          <w:tcPr>
            <w:tcW w:w="1903" w:type="dxa"/>
          </w:tcPr>
          <w:p w:rsidR="00AD6270" w:rsidRDefault="0011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96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6270" w:rsidTr="000B4561">
        <w:trPr>
          <w:trHeight w:val="670"/>
        </w:trPr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AD6270" w:rsidRDefault="00AD627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96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6270" w:rsidTr="000B4561">
        <w:tc>
          <w:tcPr>
            <w:tcW w:w="7668" w:type="dxa"/>
          </w:tcPr>
          <w:p w:rsidR="00AD6270" w:rsidRDefault="00AD6270" w:rsidP="00E65F8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D6270" w:rsidRDefault="00AD62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D6270" w:rsidRDefault="0096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D6270" w:rsidRDefault="00AD6270" w:rsidP="000B4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AD6270" w:rsidRPr="005C0F96" w:rsidRDefault="00AD6270" w:rsidP="000B4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«ГАРМОНИЯ»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="00427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D6270" w:rsidRPr="003A7D13" w:rsidRDefault="00AD6270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A7D13">
        <w:rPr>
          <w:sz w:val="28"/>
          <w:szCs w:val="28"/>
        </w:rPr>
        <w:t>Рабочая программа дисциплины ОП.04 «Гармония» является частью основной профессиональной образовательной программы в соответстви</w:t>
      </w:r>
      <w:r w:rsidR="00C76FFC">
        <w:rPr>
          <w:sz w:val="28"/>
          <w:szCs w:val="28"/>
        </w:rPr>
        <w:t xml:space="preserve">и с ФГОС по специальности 53.02.06 </w:t>
      </w:r>
      <w:r w:rsidRPr="003A7D13">
        <w:rPr>
          <w:sz w:val="28"/>
          <w:szCs w:val="28"/>
        </w:rPr>
        <w:t xml:space="preserve"> «Хоровое дирижирование» (углублённой подготовки) в части освоения профессионального цикла в составе общепрофессиональных дисциплин.</w:t>
      </w:r>
    </w:p>
    <w:p w:rsidR="00AD6270" w:rsidRPr="003A7D13" w:rsidRDefault="00AD6270" w:rsidP="005C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.</w:t>
      </w:r>
    </w:p>
    <w:p w:rsidR="00AD6270" w:rsidRPr="005C0F96" w:rsidRDefault="00AD6270" w:rsidP="005C0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D6270" w:rsidRPr="003A7D13" w:rsidRDefault="00AD6270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3A7D13">
        <w:rPr>
          <w:sz w:val="28"/>
          <w:szCs w:val="28"/>
        </w:rPr>
        <w:t>Учебная дисциплина «Гармония» относится к общепрофессиональным дисциплинам (ОП.00) профессионального цикла (П.00).</w:t>
      </w:r>
    </w:p>
    <w:p w:rsidR="00AD6270" w:rsidRPr="003A7D13" w:rsidRDefault="00AD6270" w:rsidP="002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i/>
          <w:sz w:val="28"/>
          <w:szCs w:val="28"/>
        </w:rPr>
        <w:t xml:space="preserve">Цель изучения дисциплины: </w:t>
      </w:r>
      <w:r w:rsidRPr="003A7D1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навыков анализа музыки, формирование </w:t>
      </w:r>
      <w:r w:rsidRPr="003A7D13">
        <w:rPr>
          <w:sz w:val="28"/>
          <w:szCs w:val="28"/>
        </w:rPr>
        <w:t xml:space="preserve">у будущих музыкантов </w:t>
      </w:r>
      <w:r>
        <w:rPr>
          <w:sz w:val="28"/>
          <w:szCs w:val="28"/>
        </w:rPr>
        <w:t xml:space="preserve">основ художественного </w:t>
      </w:r>
      <w:r w:rsidRPr="003A7D13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и восприятия</w:t>
      </w:r>
      <w:r w:rsidRPr="003A7D13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воспитание эстетического вкуса и чувства стиля.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i/>
          <w:sz w:val="28"/>
          <w:szCs w:val="28"/>
        </w:rPr>
        <w:t xml:space="preserve">Задачей дисциплины </w:t>
      </w:r>
      <w:r w:rsidRPr="003A7D13">
        <w:rPr>
          <w:sz w:val="28"/>
          <w:szCs w:val="28"/>
        </w:rPr>
        <w:t>является развитие музыкального слуха через практическое освоение классической гармонии.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изучаемые средства в письменных заданиях на гармонизацию;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D6270" w:rsidRDefault="00AD6270" w:rsidP="00881206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A4115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7D13">
        <w:rPr>
          <w:sz w:val="28"/>
          <w:szCs w:val="28"/>
        </w:rPr>
        <w:t>максимальной учебной нагрузки обучающегося 264 часа, в том числе: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обязательной аудиторной учебной нагрузки обучающегося176 часов;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A7D13">
        <w:rPr>
          <w:sz w:val="28"/>
          <w:szCs w:val="28"/>
        </w:rPr>
        <w:t>самостоятельной работы обучающегося88 часов.</w:t>
      </w: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6270" w:rsidRPr="003A7D13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D6270" w:rsidTr="00004ACE">
        <w:trPr>
          <w:trHeight w:val="460"/>
        </w:trPr>
        <w:tc>
          <w:tcPr>
            <w:tcW w:w="7905" w:type="dxa"/>
          </w:tcPr>
          <w:p w:rsidR="00AD6270" w:rsidRPr="00004ACE" w:rsidRDefault="00AD6270" w:rsidP="00004ACE">
            <w:pPr>
              <w:jc w:val="center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6270" w:rsidTr="00004ACE">
        <w:trPr>
          <w:trHeight w:val="285"/>
        </w:trPr>
        <w:tc>
          <w:tcPr>
            <w:tcW w:w="7905" w:type="dxa"/>
          </w:tcPr>
          <w:p w:rsidR="00AD6270" w:rsidRPr="00004ACE" w:rsidRDefault="00AD6270">
            <w:pPr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264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176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170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6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i/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     курсовая работа (проект) (</w:t>
            </w:r>
            <w:r w:rsidRPr="00004ACE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-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b/>
                <w:sz w:val="28"/>
                <w:szCs w:val="28"/>
              </w:rPr>
            </w:pPr>
            <w:r w:rsidRPr="00004AC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88</w:t>
            </w: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6270" w:rsidTr="00004ACE">
        <w:tc>
          <w:tcPr>
            <w:tcW w:w="7905" w:type="dxa"/>
          </w:tcPr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  <w:r w:rsidRPr="00004ACE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</w:p>
          <w:p w:rsidR="00AD6270" w:rsidRPr="00004ACE" w:rsidRDefault="00AD6270" w:rsidP="00004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6270" w:rsidRPr="00004ACE" w:rsidRDefault="00AD6270" w:rsidP="00004ACE">
            <w:pPr>
              <w:jc w:val="center"/>
              <w:rPr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>88</w:t>
            </w:r>
          </w:p>
        </w:tc>
      </w:tr>
      <w:tr w:rsidR="00AD6270" w:rsidTr="00004ACE">
        <w:tc>
          <w:tcPr>
            <w:tcW w:w="9705" w:type="dxa"/>
            <w:gridSpan w:val="2"/>
          </w:tcPr>
          <w:p w:rsidR="00AD6270" w:rsidRPr="00004ACE" w:rsidRDefault="00AD6270">
            <w:pPr>
              <w:rPr>
                <w:b/>
                <w:i/>
                <w:iCs/>
                <w:sz w:val="28"/>
                <w:szCs w:val="28"/>
              </w:rPr>
            </w:pPr>
            <w:r w:rsidRPr="00004ACE">
              <w:rPr>
                <w:iCs/>
                <w:sz w:val="28"/>
                <w:szCs w:val="28"/>
              </w:rPr>
              <w:t xml:space="preserve">Итоговая аттестация </w:t>
            </w:r>
            <w:r w:rsidRPr="00004ACE">
              <w:rPr>
                <w:sz w:val="28"/>
                <w:szCs w:val="28"/>
              </w:rPr>
              <w:t xml:space="preserve">в форме </w:t>
            </w:r>
            <w:r w:rsidRPr="00004ACE">
              <w:rPr>
                <w:b/>
                <w:iCs/>
                <w:sz w:val="28"/>
                <w:szCs w:val="28"/>
              </w:rPr>
              <w:t>экзамена</w:t>
            </w:r>
          </w:p>
          <w:p w:rsidR="00AD6270" w:rsidRPr="00004ACE" w:rsidRDefault="00AD6270">
            <w:pPr>
              <w:rPr>
                <w:i/>
                <w:iCs/>
                <w:sz w:val="28"/>
                <w:szCs w:val="28"/>
              </w:rPr>
            </w:pPr>
          </w:p>
          <w:p w:rsidR="00AD6270" w:rsidRPr="00004ACE" w:rsidRDefault="00AD6270" w:rsidP="00004AC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AD6270" w:rsidRDefault="00AD6270" w:rsidP="000B4561">
      <w:pPr>
        <w:sectPr w:rsidR="00AD6270" w:rsidSect="003A7D13">
          <w:footerReference w:type="default" r:id="rId10"/>
          <w:pgSz w:w="11906" w:h="16838"/>
          <w:pgMar w:top="851" w:right="850" w:bottom="1134" w:left="1701" w:header="708" w:footer="708" w:gutter="0"/>
          <w:cols w:space="720"/>
        </w:sectPr>
      </w:pPr>
    </w:p>
    <w:p w:rsidR="00AD6270" w:rsidRDefault="00AD6270" w:rsidP="00967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>«Гармония»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16"/>
        <w:gridCol w:w="46"/>
        <w:gridCol w:w="9627"/>
        <w:gridCol w:w="1807"/>
        <w:gridCol w:w="1567"/>
      </w:tblGrid>
      <w:tr w:rsidR="00AD6270" w:rsidTr="006611A9">
        <w:trPr>
          <w:trHeight w:val="20"/>
        </w:trPr>
        <w:tc>
          <w:tcPr>
            <w:tcW w:w="207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7956">
              <w:rPr>
                <w:b/>
                <w:bCs/>
                <w:sz w:val="20"/>
                <w:szCs w:val="20"/>
              </w:rPr>
              <w:t>Наименование</w:t>
            </w:r>
            <w:r w:rsidRPr="00004ACE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D6270" w:rsidTr="006611A9">
        <w:trPr>
          <w:trHeight w:val="20"/>
        </w:trPr>
        <w:tc>
          <w:tcPr>
            <w:tcW w:w="207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D6270" w:rsidTr="006611A9">
        <w:trPr>
          <w:trHeight w:val="20"/>
        </w:trPr>
        <w:tc>
          <w:tcPr>
            <w:tcW w:w="207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567" w:type="dxa"/>
            <w:shd w:val="clear" w:color="auto" w:fill="C0C0C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207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Раздел 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Диатоника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207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32ч.(3 сем)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207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Гармония. Аккорд. Расположение трезвучий.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62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Понятие «гармония». Взаимодействие гармонии с мелодией, ритмом, фактурой, формой.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42770F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6270" w:rsidRPr="0042770F" w:rsidRDefault="00AD6270" w:rsidP="0042770F">
            <w:pPr>
              <w:jc w:val="center"/>
              <w:rPr>
                <w:sz w:val="20"/>
                <w:szCs w:val="20"/>
              </w:rPr>
            </w:pPr>
          </w:p>
        </w:tc>
      </w:tr>
      <w:tr w:rsidR="00AD6270" w:rsidTr="006611A9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Лад. Ладовая система музыкального мышления. Лад-основа формообразующих и фонических свойств гармонии.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7F73A5" w:rsidRDefault="007F73A5" w:rsidP="00427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6270" w:rsidRPr="00004ACE" w:rsidRDefault="00AD6270" w:rsidP="0042770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Функциональность. Функциональная система аккордов. Главные трезвучия лада. Автентические, плагальные и полные функциональные обороты.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7F73A5" w:rsidRDefault="007F73A5" w:rsidP="00427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6270" w:rsidRPr="00004ACE" w:rsidRDefault="00AD6270" w:rsidP="0042770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4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Голосоведение. Основные построения мелодий. Нормы движения голосов. Соотношение горизонталей и вертикалей.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7F73A5" w:rsidP="0042770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AD6270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6611A9">
        <w:trPr>
          <w:trHeight w:val="20"/>
        </w:trPr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 закрепление теоретического материала. Анализ особенностей фактуры в произведениях: С. Танеев «Серенада», И.С. Бах Инвенция  ре-минор.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207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Гармоническое и мелодическое соединение главных трезвучий лада.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AD6270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Гармоническое и мелодическое соединение главных трезвучий лада.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42770F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Понятие о гармоническом  обороте. Голосоведение, как основа соединения аккордов.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7F73A5" w:rsidP="0042770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</w:t>
            </w:r>
          </w:p>
        </w:tc>
      </w:tr>
      <w:tr w:rsidR="00AD6270" w:rsidTr="006611A9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2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Два способа соединения Аккордов и их особенности.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7F73A5" w:rsidP="0042770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                    </w:t>
            </w:r>
          </w:p>
        </w:tc>
      </w:tr>
      <w:tr w:rsidR="006611A9" w:rsidTr="00BB3C1F">
        <w:trPr>
          <w:trHeight w:val="117"/>
        </w:trPr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6611A9" w:rsidRPr="00004ACE" w:rsidRDefault="006611A9" w:rsidP="00661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6611A9" w:rsidRPr="00004ACE" w:rsidRDefault="006611A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6611A9">
        <w:trPr>
          <w:trHeight w:val="124"/>
        </w:trPr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 Бриг. Учебник гармонии – тема 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Соединение главных трезвучий лада в тесном и широком расположении в тональностях, включая 4 обычных ключевых знака (письменно и на фортепиано).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207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Гармонизация мелодий.</w:t>
            </w: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Понятие «гармонизации мелодии». Условия и правила гармонизации мелодии главными трезвучиями лада.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AD6270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192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6611A9">
        <w:trPr>
          <w:trHeight w:val="196"/>
        </w:trPr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7" w:type="dxa"/>
          </w:tcPr>
          <w:p w:rsidR="006611A9" w:rsidRPr="00004ACE" w:rsidRDefault="006611A9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6611A9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4, задание 68 (9-11) письменно.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– последовательности 1,2 – на фортепиано.</w:t>
            </w:r>
          </w:p>
        </w:tc>
        <w:tc>
          <w:tcPr>
            <w:tcW w:w="1807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E65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16"/>
        <w:gridCol w:w="16"/>
        <w:gridCol w:w="9652"/>
        <w:gridCol w:w="1810"/>
        <w:gridCol w:w="1567"/>
      </w:tblGrid>
      <w:tr w:rsidR="00AD6270" w:rsidTr="007F73A5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1.4.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Перемещение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трезвучий</w:t>
            </w: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1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Понятие «перемещение аккорда» и его роль.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5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Техника перемещения. Перемещение без смены расположения и со сменой расположения аккордов. 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36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5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Значение перемещения аккордов в развитии мелодии.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184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204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0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Бриг. Учебник гармонии – тема 5, задание 71 (1-3) письменно.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На фортепиано играть секвенции с использованием в мотиве различных видов перемещения аккордов.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– последовательности  3,4 – на фортепиано.</w:t>
            </w:r>
          </w:p>
        </w:tc>
        <w:tc>
          <w:tcPr>
            <w:tcW w:w="181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1.5.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Скачки терцовыхтонов </w:t>
            </w:r>
            <w:proofErr w:type="gramStart"/>
            <w:r w:rsidRPr="00004ACE">
              <w:rPr>
                <w:b/>
                <w:bCs/>
                <w:sz w:val="20"/>
                <w:szCs w:val="20"/>
              </w:rPr>
              <w:t>при</w:t>
            </w:r>
            <w:proofErr w:type="gramEnd"/>
            <w:r w:rsidRPr="00004ACE">
              <w:rPr>
                <w:b/>
                <w:bCs/>
                <w:sz w:val="20"/>
                <w:szCs w:val="20"/>
              </w:rPr>
              <w:t xml:space="preserve"> соединение главных трезвучий лада.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 1    Соединение трезвучий со скачками терцовых тонов. Скачки терций в сопрано и в теноре. Нормы голосоведения.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AD6270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168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0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7.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№25, 27,29 – письменно,  последовательности 1– на фортепиано.</w:t>
            </w:r>
          </w:p>
        </w:tc>
        <w:tc>
          <w:tcPr>
            <w:tcW w:w="181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2080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1.6.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Гармонизация баса.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F73A5" w:rsidTr="007F73A5">
        <w:trPr>
          <w:trHeight w:val="465"/>
        </w:trPr>
        <w:tc>
          <w:tcPr>
            <w:tcW w:w="0" w:type="auto"/>
            <w:vMerge/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Merge w:val="restart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68" w:type="dxa"/>
            <w:gridSpan w:val="2"/>
            <w:vMerge w:val="restart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Законы построения мелодической линии.</w:t>
            </w:r>
          </w:p>
        </w:tc>
        <w:tc>
          <w:tcPr>
            <w:tcW w:w="0" w:type="auto"/>
            <w:vMerge w:val="restart"/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73A5" w:rsidTr="007F73A5">
        <w:trPr>
          <w:trHeight w:val="230"/>
        </w:trPr>
        <w:tc>
          <w:tcPr>
            <w:tcW w:w="0" w:type="auto"/>
            <w:vMerge/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vMerge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68" w:type="dxa"/>
            <w:gridSpan w:val="2"/>
            <w:vMerge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73A5" w:rsidTr="00950C9B">
        <w:trPr>
          <w:trHeight w:val="4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8" w:type="dxa"/>
            <w:gridSpan w:val="2"/>
            <w:tcBorders>
              <w:bottom w:val="single" w:sz="4" w:space="0" w:color="auto"/>
            </w:tcBorders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Характерный облик средних голосов.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73A5" w:rsidTr="007F73A5">
        <w:trPr>
          <w:trHeight w:val="225"/>
        </w:trPr>
        <w:tc>
          <w:tcPr>
            <w:tcW w:w="0" w:type="auto"/>
            <w:vMerge/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668" w:type="dxa"/>
            <w:gridSpan w:val="2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Основные нормы и запреты в мелодических линиях и совместном движении голосов.</w:t>
            </w:r>
          </w:p>
        </w:tc>
        <w:tc>
          <w:tcPr>
            <w:tcW w:w="0" w:type="auto"/>
            <w:vMerge/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204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184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0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6, задание 80 (1-3) письменно, задание 81- на фортепиано.</w:t>
            </w:r>
          </w:p>
        </w:tc>
        <w:tc>
          <w:tcPr>
            <w:tcW w:w="181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E65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6"/>
        <w:gridCol w:w="15"/>
        <w:gridCol w:w="9648"/>
        <w:gridCol w:w="1812"/>
        <w:gridCol w:w="1569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1.7.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Каденция.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Период. Кадансовый квартсекстаккорд.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Организация звукового потока во времени. Цезура. Мотив. Фраза.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Период. Предложение. Виды периодов.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34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Каденция. Виды каденций по их гармоническому содержанию, местоположению в форме. </w:t>
            </w:r>
            <w:proofErr w:type="spellStart"/>
            <w:r w:rsidRPr="00004ACE">
              <w:rPr>
                <w:bCs/>
                <w:sz w:val="20"/>
                <w:szCs w:val="20"/>
              </w:rPr>
              <w:t>Каденционные</w:t>
            </w:r>
            <w:proofErr w:type="spellEnd"/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гармонии.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36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Кадансовый квартсекстаккорд. Особенности его использования (голосоведение окружающие гармонии)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8.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 каденционных оборотов в произведениях: П. Чайковский «Сладкая греза», «Песнь жаворонка», Л. Бетховен соната №1 для фортепиано 2 ч.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37, 38 – письменно,  последовательности 1, 7–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Игра секвенций.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1.8.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Секстаккорды </w:t>
            </w:r>
            <w:r w:rsidRPr="00004ACE">
              <w:rPr>
                <w:b/>
                <w:bCs/>
                <w:sz w:val="20"/>
                <w:szCs w:val="20"/>
              </w:rPr>
              <w:lastRenderedPageBreak/>
              <w:t>главных трезвучий.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Секстаккорды главных ступеней. 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Расположение и удвоение. 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Перемещение секстаккордов. 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73A5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3" w:type="dxa"/>
            <w:gridSpan w:val="2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Плавное соединение секстаккордов с трезвучиями, соединение со скачками, соединение двух секстаккордов.  </w:t>
            </w:r>
          </w:p>
        </w:tc>
        <w:tc>
          <w:tcPr>
            <w:tcW w:w="0" w:type="auto"/>
            <w:vMerge/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7F73A5" w:rsidRPr="00004ACE" w:rsidRDefault="007F73A5" w:rsidP="0042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73A5" w:rsidTr="00004ACE">
        <w:trPr>
          <w:trHeight w:val="209"/>
        </w:trPr>
        <w:tc>
          <w:tcPr>
            <w:tcW w:w="0" w:type="auto"/>
            <w:vMerge/>
            <w:vAlign w:val="center"/>
          </w:tcPr>
          <w:p w:rsidR="007F73A5" w:rsidRPr="00004ACE" w:rsidRDefault="007F73A5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63" w:type="dxa"/>
            <w:gridSpan w:val="2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Мелодизация баса при использовании секстаккордов.</w:t>
            </w:r>
          </w:p>
        </w:tc>
        <w:tc>
          <w:tcPr>
            <w:tcW w:w="0" w:type="auto"/>
            <w:vMerge/>
            <w:vAlign w:val="center"/>
          </w:tcPr>
          <w:p w:rsidR="007F73A5" w:rsidRPr="00004ACE" w:rsidRDefault="007F73A5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7F73A5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10-12.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45, 46, 61, 63, 68 – письменно,  последовательности 3, 4– на фортепиано.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1.9.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Проходящие и вспомогательные квартсекстаккорды</w:t>
            </w:r>
            <w:r w:rsidRPr="00004ACE">
              <w:rPr>
                <w:bCs/>
                <w:sz w:val="20"/>
                <w:szCs w:val="20"/>
              </w:rPr>
              <w:t>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1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Принцип образования вспомогательных и проходящих созвучий. Квартсекстаккорды в этой роли.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40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Вспомогательные квартсекстаккорды субдоминанты и тоники с различным мелодическим оформлением.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345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4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Роль проходящих и вспомогательных оборотов в построении периода, в распределении гармонии, их место в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форме.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967956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D6270" w:rsidRPr="00004ACE" w:rsidRDefault="00AD6270" w:rsidP="00E65F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13.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 хора С. Танеева «Серенада» 1 ч.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№79, 83, 84 – письменно,  последовательности1, 2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Секвенции с различными видами </w:t>
            </w:r>
            <w:proofErr w:type="gramStart"/>
            <w:r w:rsidRPr="00004ACE">
              <w:rPr>
                <w:bCs/>
                <w:sz w:val="20"/>
                <w:szCs w:val="20"/>
              </w:rPr>
              <w:t>проходящих</w:t>
            </w:r>
            <w:proofErr w:type="gramEnd"/>
            <w:r w:rsidRPr="00004ACE">
              <w:rPr>
                <w:bCs/>
                <w:sz w:val="20"/>
                <w:szCs w:val="20"/>
              </w:rPr>
              <w:t xml:space="preserve"> и вспомогательных квартсекстаккордов.</w:t>
            </w:r>
          </w:p>
        </w:tc>
        <w:tc>
          <w:tcPr>
            <w:tcW w:w="1812" w:type="dxa"/>
          </w:tcPr>
          <w:p w:rsidR="00AD6270" w:rsidRPr="00004ACE" w:rsidRDefault="005269C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nil"/>
            </w:tcBorders>
          </w:tcPr>
          <w:p w:rsidR="00AD6270" w:rsidRPr="00004ACE" w:rsidRDefault="00AD6270" w:rsidP="00526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Контрольные работы</w:t>
            </w:r>
            <w:r w:rsidR="005269CC">
              <w:rPr>
                <w:bCs/>
                <w:sz w:val="20"/>
                <w:szCs w:val="20"/>
              </w:rPr>
              <w:t xml:space="preserve"> по теме: «</w:t>
            </w:r>
            <w:r w:rsidR="005269CC" w:rsidRPr="005269CC">
              <w:rPr>
                <w:bCs/>
                <w:sz w:val="20"/>
                <w:szCs w:val="20"/>
              </w:rPr>
              <w:t>Проходящие и вспомогательные квартсекстаккорды</w:t>
            </w:r>
            <w:r w:rsidR="005269CC" w:rsidRPr="00004ACE">
              <w:rPr>
                <w:bCs/>
                <w:sz w:val="20"/>
                <w:szCs w:val="20"/>
              </w:rPr>
              <w:t>.</w:t>
            </w:r>
            <w:r w:rsidR="005269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E65F8C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316"/>
        <w:gridCol w:w="15"/>
        <w:gridCol w:w="9583"/>
        <w:gridCol w:w="1801"/>
        <w:gridCol w:w="1558"/>
      </w:tblGrid>
      <w:tr w:rsidR="00AD6270" w:rsidTr="007F73A5">
        <w:trPr>
          <w:trHeight w:val="20"/>
        </w:trPr>
        <w:tc>
          <w:tcPr>
            <w:tcW w:w="2168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40 ч (4 сем)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216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1.10.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Доминантсептаккорд и его обращения.</w:t>
            </w:r>
          </w:p>
        </w:tc>
        <w:tc>
          <w:tcPr>
            <w:tcW w:w="9914" w:type="dxa"/>
            <w:gridSpan w:val="3"/>
          </w:tcPr>
          <w:p w:rsidR="00AD6270" w:rsidRPr="00BB3C1F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1F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Расположение и перемещение аккордов.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40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Неполный доминантсептаккорд и его разрешение в тонику. Разрешение обращений доминант септ аккорда в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тонику.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Ведение обращений доминантсептаккорда после тоники и субдоминанты.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Проходящий доминантовый терцквартаккорд. Норма голосоведения.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Место основного вида доминантсептаккорда и его обращений в музыкальной форме (период).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2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196"/>
        </w:trPr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Алексеев. Задачи по гармонии № 95, 106,107,108 – письменно, последовательности 1,2,3, секвенции с </w:t>
            </w:r>
            <w:r w:rsidRPr="00004ACE">
              <w:rPr>
                <w:bCs/>
                <w:sz w:val="20"/>
                <w:szCs w:val="20"/>
                <w:lang w:val="en-US"/>
              </w:rPr>
              <w:t>D</w:t>
            </w:r>
            <w:r w:rsidRPr="00004ACE">
              <w:rPr>
                <w:bCs/>
                <w:sz w:val="20"/>
                <w:szCs w:val="20"/>
              </w:rPr>
              <w:t>7 и его обращениями и разрешением – на фортепиано.</w:t>
            </w:r>
          </w:p>
        </w:tc>
        <w:tc>
          <w:tcPr>
            <w:tcW w:w="180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216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Полная функциональная система. Трезвучие и секстаккорд второй ступени.</w:t>
            </w:r>
          </w:p>
          <w:p w:rsidR="00AD6270" w:rsidRPr="00004ACE" w:rsidRDefault="00AD6270" w:rsidP="00004ACE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Полная функциональная система аккордов тональности.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Трезвучие и секстаккорд второй ступени. Нормы голосоведения.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19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Терцовое соотношение аккордов. Плавное их соединение.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180"/>
        </w:trPr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lastRenderedPageBreak/>
              <w:t>Бриг. Учебник гармонии – тема 17,18, задание 258 (2,3) письменно.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 последовательности 1,3 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Бетховен Соната №2 2ч.</w:t>
            </w:r>
          </w:p>
        </w:tc>
        <w:tc>
          <w:tcPr>
            <w:tcW w:w="180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2168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>Тема 1.12.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Гармонический мажор.</w:t>
            </w: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01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36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98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Возможные сочетания аккордов субдоминантовой группы с последовательным усилением  их 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функциональных качеств.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22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Минорное трезвучие </w:t>
            </w:r>
            <w:r w:rsidRPr="00004ACE">
              <w:rPr>
                <w:bCs/>
                <w:sz w:val="20"/>
                <w:szCs w:val="20"/>
                <w:lang w:val="en-US"/>
              </w:rPr>
              <w:t>IV</w:t>
            </w:r>
            <w:r w:rsidRPr="00004ACE">
              <w:rPr>
                <w:bCs/>
                <w:sz w:val="20"/>
                <w:szCs w:val="20"/>
              </w:rPr>
              <w:t xml:space="preserve"> ступени после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7F73A5">
        <w:trPr>
          <w:trHeight w:val="20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7F73A5">
        <w:trPr>
          <w:trHeight w:val="18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6611A9" w:rsidRPr="00004ACE" w:rsidRDefault="006611A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01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6611A9" w:rsidRPr="00004ACE" w:rsidRDefault="006611A9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7F73A5">
        <w:trPr>
          <w:trHeight w:val="20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19.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№140,141,142 – письменно,  последовательности1, 2 ,3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Глинка «Я помню чудное мгновенье»  </w:t>
            </w:r>
          </w:p>
        </w:tc>
        <w:tc>
          <w:tcPr>
            <w:tcW w:w="180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0"/>
        <w:gridCol w:w="9619"/>
        <w:gridCol w:w="1812"/>
        <w:gridCol w:w="1569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Трезвучие </w:t>
            </w:r>
            <w:r w:rsidRPr="00004ACE">
              <w:rPr>
                <w:b/>
                <w:bCs/>
                <w:sz w:val="20"/>
                <w:szCs w:val="20"/>
                <w:lang w:val="en-US"/>
              </w:rPr>
              <w:t>VI</w:t>
            </w:r>
            <w:r w:rsidRPr="00004ACE">
              <w:rPr>
                <w:b/>
                <w:bCs/>
                <w:sz w:val="20"/>
                <w:szCs w:val="20"/>
              </w:rPr>
              <w:t xml:space="preserve"> ступени</w:t>
            </w: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Трезвучие </w:t>
            </w:r>
            <w:proofErr w:type="gramStart"/>
            <w:r w:rsidRPr="00004ACE">
              <w:rPr>
                <w:bCs/>
                <w:sz w:val="20"/>
                <w:szCs w:val="20"/>
                <w:lang w:val="en-US"/>
              </w:rPr>
              <w:t>VI</w:t>
            </w:r>
            <w:proofErr w:type="gramEnd"/>
            <w:r w:rsidRPr="00004ACE">
              <w:rPr>
                <w:bCs/>
                <w:sz w:val="20"/>
                <w:szCs w:val="20"/>
              </w:rPr>
              <w:t>ступени между тоникой и субдоминантой в плавном соединении и со скачками.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Прерванный оборот (прерванная каденция). Нормы голосоведения. 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Формы расширения периода.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20.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151 -154  – письменно,  последовательности 1, 2–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Игра секвенций.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 хора Чеснокова «Да исправится молитва моя»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1.14.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Септаккорд </w:t>
            </w:r>
            <w:r w:rsidRPr="00004ACE"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 w:rsidRPr="00004ACE">
              <w:rPr>
                <w:b/>
                <w:bCs/>
                <w:sz w:val="20"/>
                <w:szCs w:val="20"/>
              </w:rPr>
              <w:t>ступени.</w:t>
            </w: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1   Септаккорд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 xml:space="preserve"> ступени и его обращения.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42770F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 2   Разрешение септаккорда </w:t>
            </w:r>
            <w:proofErr w:type="gramStart"/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proofErr w:type="gramEnd"/>
            <w:r w:rsidRPr="00004ACE">
              <w:rPr>
                <w:bCs/>
                <w:sz w:val="20"/>
                <w:szCs w:val="20"/>
              </w:rPr>
              <w:t>ступени в консонирующее и диссонирующие аккорды доминанты.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2770F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42770F" w:rsidRPr="00004ACE" w:rsidRDefault="0042770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 3   Обращения септаккорда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 xml:space="preserve"> ступени в каденции.</w:t>
            </w:r>
          </w:p>
        </w:tc>
        <w:tc>
          <w:tcPr>
            <w:tcW w:w="0" w:type="auto"/>
            <w:vMerge/>
            <w:vAlign w:val="center"/>
          </w:tcPr>
          <w:p w:rsidR="0042770F" w:rsidRPr="00004ACE" w:rsidRDefault="0042770F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0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 4   Проходящие обороты с аккордами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6611A9">
        <w:trPr>
          <w:trHeight w:val="192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611A9" w:rsidTr="00004ACE">
        <w:trPr>
          <w:trHeight w:val="196"/>
        </w:trPr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6611A9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6611A9" w:rsidRPr="00004ACE" w:rsidRDefault="006611A9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8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166-170  – письменно,  последовательности  1,2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Игра секвенций.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7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Контрольные работы</w:t>
            </w:r>
            <w:r w:rsidR="005269CC">
              <w:rPr>
                <w:bCs/>
                <w:sz w:val="20"/>
                <w:szCs w:val="20"/>
              </w:rPr>
              <w:t xml:space="preserve"> по теме: «</w:t>
            </w:r>
            <w:r w:rsidR="005269CC" w:rsidRPr="005269CC">
              <w:rPr>
                <w:bCs/>
                <w:sz w:val="20"/>
                <w:szCs w:val="20"/>
              </w:rPr>
              <w:t xml:space="preserve">Септаккорд </w:t>
            </w:r>
            <w:r w:rsidR="005269CC" w:rsidRPr="005269CC">
              <w:rPr>
                <w:bCs/>
                <w:sz w:val="20"/>
                <w:szCs w:val="20"/>
                <w:lang w:val="en-US"/>
              </w:rPr>
              <w:t>II</w:t>
            </w:r>
            <w:r w:rsidR="005269CC" w:rsidRPr="005269CC">
              <w:rPr>
                <w:bCs/>
                <w:sz w:val="20"/>
                <w:szCs w:val="20"/>
              </w:rPr>
              <w:t xml:space="preserve"> </w:t>
            </w:r>
            <w:r w:rsidR="005269CC">
              <w:rPr>
                <w:bCs/>
                <w:sz w:val="20"/>
                <w:szCs w:val="20"/>
              </w:rPr>
              <w:t>ступени</w:t>
            </w:r>
            <w:r w:rsidR="005269CC" w:rsidRPr="005269C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32 ч. (5 сем)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1.15.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Септаккорд </w:t>
            </w:r>
            <w:r w:rsidRPr="00004ACE">
              <w:rPr>
                <w:b/>
                <w:bCs/>
                <w:sz w:val="20"/>
                <w:szCs w:val="20"/>
                <w:lang w:val="en-US"/>
              </w:rPr>
              <w:t xml:space="preserve">VII </w:t>
            </w:r>
            <w:r w:rsidRPr="00004ACE">
              <w:rPr>
                <w:b/>
                <w:bCs/>
                <w:sz w:val="20"/>
                <w:szCs w:val="20"/>
              </w:rPr>
              <w:t>ступени.</w:t>
            </w: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Вводные септаккорды.  Приготовление септаккорда </w:t>
            </w:r>
            <w:r w:rsidRPr="00004ACE">
              <w:rPr>
                <w:bCs/>
                <w:sz w:val="20"/>
                <w:szCs w:val="20"/>
                <w:lang w:val="en-US"/>
              </w:rPr>
              <w:t>VII</w:t>
            </w:r>
            <w:r w:rsidRPr="00004ACE"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Разрешение септаккорда </w:t>
            </w:r>
            <w:r w:rsidRPr="00004ACE">
              <w:rPr>
                <w:bCs/>
                <w:sz w:val="20"/>
                <w:szCs w:val="20"/>
                <w:lang w:val="en-US"/>
              </w:rPr>
              <w:t>VII</w:t>
            </w:r>
            <w:r w:rsidRPr="00004ACE">
              <w:rPr>
                <w:bCs/>
                <w:sz w:val="20"/>
                <w:szCs w:val="20"/>
              </w:rPr>
              <w:t xml:space="preserve"> ступени в тонику.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Перевод вводного септаккорда и его обращений в аккорды доминанты.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Проходящие обороты с обращением септаккордов </w:t>
            </w:r>
            <w:r w:rsidRPr="00004ACE">
              <w:rPr>
                <w:bCs/>
                <w:sz w:val="20"/>
                <w:szCs w:val="20"/>
                <w:lang w:val="en-US"/>
              </w:rPr>
              <w:t>VII</w:t>
            </w:r>
            <w:r w:rsidRPr="00004ACE">
              <w:rPr>
                <w:bCs/>
                <w:sz w:val="20"/>
                <w:szCs w:val="20"/>
              </w:rPr>
              <w:t>ступени.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lastRenderedPageBreak/>
              <w:t>Бриг. Учебник гармонии – тема 22.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188-190 – письменно,  последовательности1- 3 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Секвенции.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Моцарт  Фантазия  ре-минор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16"/>
        <w:gridCol w:w="30"/>
        <w:gridCol w:w="9638"/>
        <w:gridCol w:w="1810"/>
        <w:gridCol w:w="1567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1.16.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Доминантовый нонаккорд.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4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Разновидности нонаккорда.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4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Приготовление и разрешение нона</w:t>
            </w:r>
            <w:r w:rsidR="00967956">
              <w:rPr>
                <w:bCs/>
                <w:sz w:val="20"/>
                <w:szCs w:val="20"/>
              </w:rPr>
              <w:t>к</w:t>
            </w:r>
            <w:r w:rsidRPr="00004ACE">
              <w:rPr>
                <w:bCs/>
                <w:sz w:val="20"/>
                <w:szCs w:val="20"/>
              </w:rPr>
              <w:t>корда.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4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Колористическое звучание </w:t>
            </w:r>
            <w:r w:rsidRPr="00004ACE">
              <w:rPr>
                <w:bCs/>
                <w:sz w:val="20"/>
                <w:szCs w:val="20"/>
                <w:lang w:val="en-US"/>
              </w:rPr>
              <w:t>D</w:t>
            </w:r>
            <w:r w:rsidRPr="00004ACE">
              <w:rPr>
                <w:bCs/>
                <w:sz w:val="20"/>
                <w:szCs w:val="20"/>
              </w:rPr>
              <w:t>9 в музыке.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4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48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203,204 – письменно,  последовательности 1, 2–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Игра секвенций.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фрагмент хора Чеснокова «Теплется зорька»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1.17.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Менее употребительные аккорды доминантовой группы.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gridSpan w:val="2"/>
          </w:tcPr>
          <w:p w:rsidR="00AD6270" w:rsidRPr="00004ACE" w:rsidRDefault="009679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Секстаккорд </w:t>
            </w:r>
            <w:r w:rsidR="00AD6270" w:rsidRPr="00004ACE">
              <w:rPr>
                <w:bCs/>
                <w:sz w:val="20"/>
                <w:szCs w:val="20"/>
              </w:rPr>
              <w:t xml:space="preserve"> уменьшенного трезвучия.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Трезвучие </w:t>
            </w:r>
            <w:r w:rsidRPr="00004ACE">
              <w:rPr>
                <w:bCs/>
                <w:sz w:val="20"/>
                <w:szCs w:val="20"/>
                <w:lang w:val="en-US"/>
              </w:rPr>
              <w:t>III</w:t>
            </w:r>
            <w:r w:rsidRPr="00004ACE">
              <w:rPr>
                <w:bCs/>
                <w:sz w:val="20"/>
                <w:szCs w:val="20"/>
              </w:rPr>
              <w:t xml:space="preserve"> ступени мажора.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Доминанта с секстой.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04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84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24.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216 - 218 – письменно,  последовательности 1, 2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Секвенции.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Римский – Корсаков фрагмент из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 xml:space="preserve"> д. оперы «Снегурочка»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1.18.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Фригийские обороты в натуральном миноре.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Функциональная система.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Фригийский оборот и логика последовательностей.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Фригийский оборот в мелодии и в басу.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192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96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25.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230, 232, 233 – письменно,  последовательности 1, 4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Секвенции.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 хора С. Танеева «Сосна»; вступление из кантаты «Иоанн </w:t>
            </w:r>
            <w:proofErr w:type="spellStart"/>
            <w:r w:rsidRPr="00004ACE">
              <w:rPr>
                <w:bCs/>
                <w:sz w:val="20"/>
                <w:szCs w:val="20"/>
              </w:rPr>
              <w:t>Дамаскин</w:t>
            </w:r>
            <w:proofErr w:type="spellEnd"/>
            <w:r w:rsidRPr="00004ACE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6"/>
        <w:gridCol w:w="30"/>
        <w:gridCol w:w="30"/>
        <w:gridCol w:w="9612"/>
        <w:gridCol w:w="1809"/>
        <w:gridCol w:w="1565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1.19.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Тональные секвенции.</w:t>
            </w:r>
          </w:p>
        </w:tc>
        <w:tc>
          <w:tcPr>
            <w:tcW w:w="9979" w:type="dxa"/>
            <w:gridSpan w:val="4"/>
          </w:tcPr>
          <w:p w:rsidR="00AD6270" w:rsidRPr="00BB3C1F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1F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4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Определение понятий: секвенция, мотив, звено, шаг секвенции, напр</w:t>
            </w:r>
            <w:r w:rsidR="00967956">
              <w:rPr>
                <w:bCs/>
                <w:sz w:val="20"/>
                <w:szCs w:val="20"/>
              </w:rPr>
              <w:t>а</w:t>
            </w:r>
            <w:r w:rsidRPr="00004ACE">
              <w:rPr>
                <w:bCs/>
                <w:sz w:val="20"/>
                <w:szCs w:val="20"/>
              </w:rPr>
              <w:t>вление движения.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967956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Строение мотива диатонической секвенции. Структура аккордов и перемещение мотива. 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67956" w:rsidTr="00004ACE">
        <w:trPr>
          <w:trHeight w:val="190"/>
        </w:trPr>
        <w:tc>
          <w:tcPr>
            <w:tcW w:w="0" w:type="auto"/>
            <w:vMerge/>
            <w:vAlign w:val="center"/>
          </w:tcPr>
          <w:p w:rsidR="00967956" w:rsidRPr="00004ACE" w:rsidRDefault="00967956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967956" w:rsidRPr="00004ACE" w:rsidRDefault="00967956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4" w:type="dxa"/>
          </w:tcPr>
          <w:p w:rsidR="00967956" w:rsidRPr="00004ACE" w:rsidRDefault="00967956" w:rsidP="0096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Переме</w:t>
            </w:r>
            <w:r>
              <w:rPr>
                <w:bCs/>
                <w:sz w:val="20"/>
                <w:szCs w:val="20"/>
              </w:rPr>
              <w:t>н</w:t>
            </w:r>
            <w:r w:rsidRPr="00004ACE">
              <w:rPr>
                <w:bCs/>
                <w:sz w:val="20"/>
                <w:szCs w:val="20"/>
              </w:rPr>
              <w:t>ные ладовые  функции гармонии в диатонических секвенциях.</w:t>
            </w:r>
          </w:p>
        </w:tc>
        <w:tc>
          <w:tcPr>
            <w:tcW w:w="0" w:type="auto"/>
            <w:vMerge/>
            <w:vAlign w:val="center"/>
          </w:tcPr>
          <w:p w:rsidR="00967956" w:rsidRPr="00004ACE" w:rsidRDefault="00967956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967956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7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Виды диатонических секвенций.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26, задания 380 (1-4).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252, 254  – письменно.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Бах – Марчелло концерт ре-минор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>ч.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Экзамен.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Раздел 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Хроматика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40 ч. (6 сем)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Аккорды двойной доминанты.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Аккорды двойной доминанты в каденции.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Двойная доминанта внутри построения.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Альтерация в аккордах двойной доминанты.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28 - 30.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285, 296, 297, 308 – письменно,  последовательности  1,2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Секвенции.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Шуман «Лотос»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Отклонения в родственные тональности.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Типы тональных соотношений.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39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Определение отклонения. Средства отклонения. Отклонения при помощи аккордов побочной доминанты и 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субдоминанты.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7F73A5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Хроматическая система.  Голосоведение при отклонении. Распорядок отклонений в периоде.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31, 32.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327, 328, 361 – письменно,  последовательности1, 3 – на фортепиано.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</w:t>
            </w:r>
            <w:proofErr w:type="spellStart"/>
            <w:r w:rsidR="00967956">
              <w:rPr>
                <w:bCs/>
                <w:sz w:val="20"/>
                <w:szCs w:val="20"/>
              </w:rPr>
              <w:t>Гур</w:t>
            </w:r>
            <w:r w:rsidR="00967956" w:rsidRPr="00004ACE">
              <w:rPr>
                <w:bCs/>
                <w:sz w:val="20"/>
                <w:szCs w:val="20"/>
              </w:rPr>
              <w:t>илёв</w:t>
            </w:r>
            <w:proofErr w:type="spellEnd"/>
            <w:r w:rsidRPr="00004ACE">
              <w:rPr>
                <w:bCs/>
                <w:sz w:val="20"/>
                <w:szCs w:val="20"/>
              </w:rPr>
              <w:t xml:space="preserve"> «Отгадай, моя родная»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16"/>
        <w:gridCol w:w="15"/>
        <w:gridCol w:w="15"/>
        <w:gridCol w:w="9642"/>
        <w:gridCol w:w="1808"/>
        <w:gridCol w:w="1565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Хроматическая секвенция.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Понятие «хроматическая секвенция».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Строение звена и число звеньев в секвенции.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9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Отличие хроматической секвенции от диатонической.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04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84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33.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373  – письменно, секвенции стр. 293 № 1,7,8.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Чайковский Хор «Уж как по мосту, мосточку». (кода)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2.4.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Модуляция.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Общие понятия. Модуляция в развитии музыкального произведения.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Функциональная связь тональностей. Тональный план.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Родство тональностей. Общий (посредствующий) аккорд. Модулирующий аккорд.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Каденция в модуляции.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184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204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34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384 – письменно.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 : Бетховен Ф-п. Соната № 14, </w:t>
            </w:r>
            <w:r w:rsidRPr="00004ACE">
              <w:rPr>
                <w:bCs/>
                <w:sz w:val="20"/>
                <w:szCs w:val="20"/>
                <w:lang w:val="en-US"/>
              </w:rPr>
              <w:t>I</w:t>
            </w:r>
            <w:r w:rsidRPr="00004ACE">
              <w:rPr>
                <w:bCs/>
                <w:sz w:val="20"/>
                <w:szCs w:val="20"/>
              </w:rPr>
              <w:t>ч.; Даргомыжский Хор «Ах, ты сердце».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Составление простейших модуляций в форме периода.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2.5.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Модуляция в тональности </w:t>
            </w:r>
            <w:r w:rsidRPr="00004ACE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5269CC">
              <w:rPr>
                <w:b/>
                <w:bCs/>
                <w:sz w:val="20"/>
                <w:szCs w:val="20"/>
              </w:rPr>
              <w:t xml:space="preserve"> </w:t>
            </w:r>
            <w:r w:rsidRPr="00004ACE">
              <w:rPr>
                <w:b/>
                <w:bCs/>
                <w:sz w:val="20"/>
                <w:szCs w:val="20"/>
              </w:rPr>
              <w:t>степени родства.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Тональности </w:t>
            </w:r>
            <w:r w:rsidRPr="00004ACE">
              <w:rPr>
                <w:bCs/>
                <w:sz w:val="20"/>
                <w:szCs w:val="20"/>
                <w:lang w:val="en-US"/>
              </w:rPr>
              <w:t>I</w:t>
            </w:r>
            <w:r w:rsidRPr="00004ACE">
              <w:rPr>
                <w:bCs/>
                <w:sz w:val="20"/>
                <w:szCs w:val="20"/>
              </w:rPr>
              <w:t xml:space="preserve"> степени родства. Число тональностей </w:t>
            </w:r>
            <w:r w:rsidRPr="00004ACE">
              <w:rPr>
                <w:bCs/>
                <w:sz w:val="20"/>
                <w:szCs w:val="20"/>
                <w:lang w:val="en-US"/>
              </w:rPr>
              <w:t>I</w:t>
            </w:r>
            <w:r w:rsidRPr="00004ACE">
              <w:rPr>
                <w:bCs/>
                <w:sz w:val="20"/>
                <w:szCs w:val="20"/>
              </w:rPr>
              <w:t xml:space="preserve"> степени родства.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Техника модуляционного процесса.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1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Модуляция в тональности доминантовой группы.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7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94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Модуляция в тональности субдоминантовой группы.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35.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Алексеев. Задачи по гармонии № 385, 389, 412, 414 – письменно; стр</w:t>
            </w:r>
            <w:r w:rsidR="00967956">
              <w:rPr>
                <w:bCs/>
                <w:sz w:val="20"/>
                <w:szCs w:val="20"/>
              </w:rPr>
              <w:t>.</w:t>
            </w:r>
            <w:r w:rsidRPr="00004ACE">
              <w:rPr>
                <w:bCs/>
                <w:sz w:val="20"/>
                <w:szCs w:val="20"/>
              </w:rPr>
              <w:t xml:space="preserve"> 221 – 223 – игра модуляций диатонического родства.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Бах  ХТК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>том, Прелюдия фа-минор.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tcBorders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5269C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 по теме: «</w:t>
            </w:r>
            <w:r w:rsidRPr="005269CC">
              <w:rPr>
                <w:bCs/>
                <w:sz w:val="20"/>
                <w:szCs w:val="20"/>
              </w:rPr>
              <w:t xml:space="preserve">Модуляция в тональности </w:t>
            </w:r>
            <w:r w:rsidRPr="005269CC"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69CC">
              <w:rPr>
                <w:bCs/>
                <w:sz w:val="20"/>
                <w:szCs w:val="20"/>
              </w:rPr>
              <w:t>степени родства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6"/>
        <w:gridCol w:w="15"/>
        <w:gridCol w:w="30"/>
        <w:gridCol w:w="9622"/>
        <w:gridCol w:w="1810"/>
        <w:gridCol w:w="1567"/>
      </w:tblGrid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32 ч.(7 сем)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2.6.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Органный </w:t>
            </w:r>
            <w:r w:rsidR="005269CC" w:rsidRPr="00004ACE">
              <w:rPr>
                <w:b/>
                <w:bCs/>
                <w:sz w:val="20"/>
                <w:szCs w:val="20"/>
              </w:rPr>
              <w:t>пункт</w:t>
            </w:r>
            <w:r w:rsidRPr="00004AC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Органный пункт, педаль. Роль в фактуре, форме, создании новых звучностей, фонизме гармонии.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Введение и выход из органных пунктов.  Гармония органного пункта.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4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4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Органные пункты на тонике и доминанте. Двойной органный пункт.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2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48, задание 723 № 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Бах ХТК </w:t>
            </w:r>
            <w:r w:rsidRPr="00004ACE">
              <w:rPr>
                <w:bCs/>
                <w:sz w:val="20"/>
                <w:szCs w:val="20"/>
                <w:lang w:val="en-US"/>
              </w:rPr>
              <w:t>I</w:t>
            </w:r>
            <w:r w:rsidRPr="00004ACE">
              <w:rPr>
                <w:bCs/>
                <w:sz w:val="20"/>
                <w:szCs w:val="20"/>
              </w:rPr>
              <w:t>том Прелюдия до-мажор, Чайковский « Времена года»  «Октябрь»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2.7.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Неаккордовые звуки.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Аккордовые и неаккордовые диссонансы и их роль в музыкальной ткани.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8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Приготовленное задержание в одном и нескольких голосах.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Диатонические проходящие звуки в одном или нескольких голосах.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Диатонические и хроматические вспомогательные звуки.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Хроматические проходящие звуки.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004ACE">
        <w:trPr>
          <w:trHeight w:val="16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Предъем.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192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96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темы 36 - 42.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Чайковский «Времена года» « Июнь», Гендель «Пассакалия»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2.8.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Альтерация </w:t>
            </w:r>
            <w:r w:rsidRPr="00004ACE">
              <w:rPr>
                <w:b/>
                <w:bCs/>
                <w:sz w:val="20"/>
                <w:szCs w:val="20"/>
              </w:rPr>
              <w:lastRenderedPageBreak/>
              <w:t>аккордов субдоминанты и доминанты.</w:t>
            </w: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Роль альтерации в усилении ладового тяготения.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AD6270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Альтерация аккордов доминантной группы. Общие понятия. Приготовление, разрешение и голосоведение.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19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4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Альтерация аккордов  субдоминантовой группы. Общие понятия. Неаполитанская гармония.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4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темы 46, 47, задание 686 № 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Григ  «Подснежник»; Моцарт «</w:t>
            </w:r>
            <w:proofErr w:type="spellStart"/>
            <w:r w:rsidRPr="00004ACE">
              <w:rPr>
                <w:bCs/>
                <w:sz w:val="20"/>
                <w:szCs w:val="20"/>
                <w:lang w:val="en-US"/>
              </w:rPr>
              <w:t>Lacrymosa</w:t>
            </w:r>
            <w:proofErr w:type="spellEnd"/>
            <w:r w:rsidRPr="00004ACE">
              <w:rPr>
                <w:bCs/>
                <w:sz w:val="20"/>
                <w:szCs w:val="20"/>
              </w:rPr>
              <w:t>» из Реквиема.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16"/>
        <w:gridCol w:w="30"/>
        <w:gridCol w:w="9633"/>
        <w:gridCol w:w="1812"/>
        <w:gridCol w:w="1569"/>
      </w:tblGrid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2.9.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Энгармонизм (ознакомление)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BB3C1F">
        <w:trPr>
          <w:trHeight w:val="358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6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Явление энгармонизма. Фоническая яркость энгармонических модуляций. Место энгармонических модуляций в форме.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70F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D6270" w:rsidTr="00BB3C1F">
        <w:trPr>
          <w:trHeight w:val="17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3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Энгармоническая модуляция. Энгармоническая модуляция через уменьшенный вводный септаккорд.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16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72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57.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Глинка Хор «Лель таинственный» из оперы «Руслан и Людмила»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Тема 2.10. 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Мажоро–минор (ознакомление)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BB3C1F">
        <w:trPr>
          <w:trHeight w:val="225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Красочно-выразительная роль данной ладовой структуры. Принцип ее образования.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42770F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16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Действие переменных ладовых функций в условиях мажоро- минора.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7F73A5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D6270" w:rsidTr="00BB3C1F">
        <w:trPr>
          <w:trHeight w:val="24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6611A9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56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Бриг. Учебник гармонии – тема 49.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Анализ: Дебюсси «Лунный свет»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vMerge w:val="restart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Тема 2.11.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Основные явления гармонии </w:t>
            </w:r>
            <w:r w:rsidRPr="00004ACE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04ACE">
              <w:rPr>
                <w:b/>
                <w:bCs/>
                <w:sz w:val="20"/>
                <w:szCs w:val="20"/>
              </w:rPr>
              <w:t>века.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(ознакомление)</w:t>
            </w: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BB3C1F">
        <w:trPr>
          <w:trHeight w:val="20"/>
        </w:trPr>
        <w:tc>
          <w:tcPr>
            <w:tcW w:w="0" w:type="auto"/>
            <w:vMerge/>
            <w:vAlign w:val="center"/>
          </w:tcPr>
          <w:p w:rsidR="00AD6270" w:rsidRPr="00004ACE" w:rsidRDefault="00AD6270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33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Некоторые явления гармонии </w:t>
            </w:r>
            <w:r w:rsidRPr="00004ACE">
              <w:rPr>
                <w:bCs/>
                <w:sz w:val="20"/>
                <w:szCs w:val="20"/>
                <w:lang w:val="en-US"/>
              </w:rPr>
              <w:t>XX</w:t>
            </w:r>
            <w:r w:rsidRPr="00004ACE">
              <w:rPr>
                <w:bCs/>
                <w:sz w:val="20"/>
                <w:szCs w:val="20"/>
              </w:rPr>
              <w:t xml:space="preserve"> века: соотношение горизонталей и вертикалей, аккорды нетерцовой</w:t>
            </w:r>
          </w:p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структуры, кластеры, атональность и т.д. 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004A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AD6270" w:rsidRPr="00004ACE" w:rsidRDefault="0042770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3C1F" w:rsidTr="00BB3C1F">
        <w:trPr>
          <w:trHeight w:val="228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04AC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160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Лекционные часы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004ACE">
        <w:trPr>
          <w:trHeight w:val="20"/>
        </w:trPr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 xml:space="preserve">Анализ: Свиридов «Весенняя кантата» </w:t>
            </w:r>
            <w:r w:rsidRPr="00004ACE">
              <w:rPr>
                <w:bCs/>
                <w:sz w:val="20"/>
                <w:szCs w:val="20"/>
                <w:lang w:val="en-US"/>
              </w:rPr>
              <w:t>II</w:t>
            </w:r>
            <w:r w:rsidRPr="00004ACE">
              <w:rPr>
                <w:bCs/>
                <w:sz w:val="20"/>
                <w:szCs w:val="20"/>
              </w:rPr>
              <w:t>ч., Тормис «Картинки природы» «Вереск»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BB3C1F">
        <w:trPr>
          <w:trHeight w:val="216"/>
        </w:trPr>
        <w:tc>
          <w:tcPr>
            <w:tcW w:w="2081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nil"/>
            </w:tcBorders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Подготовка к экзамену.</w:t>
            </w:r>
          </w:p>
        </w:tc>
        <w:tc>
          <w:tcPr>
            <w:tcW w:w="1812" w:type="dxa"/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B3C1F" w:rsidTr="00BB3C1F">
        <w:trPr>
          <w:trHeight w:val="172"/>
        </w:trPr>
        <w:tc>
          <w:tcPr>
            <w:tcW w:w="2081" w:type="dxa"/>
            <w:tcBorders>
              <w:top w:val="single" w:sz="4" w:space="0" w:color="auto"/>
            </w:tcBorders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tcBorders>
              <w:top w:val="single" w:sz="4" w:space="0" w:color="auto"/>
            </w:tcBorders>
          </w:tcPr>
          <w:p w:rsidR="00BB3C1F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4AC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04ACE">
              <w:rPr>
                <w:bCs/>
                <w:sz w:val="20"/>
                <w:szCs w:val="20"/>
              </w:rPr>
              <w:t>:</w:t>
            </w:r>
          </w:p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Игра модуляций, секвенции; решение задач.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BB3C1F" w:rsidRPr="00004ACE" w:rsidRDefault="00BB3C1F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B3C1F" w:rsidRPr="00004ACE" w:rsidRDefault="00BB3C1F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Экзаменационная работа.</w:t>
            </w: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4A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Default="00AD6270" w:rsidP="004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AD6270" w:rsidTr="00004ACE">
        <w:trPr>
          <w:trHeight w:val="20"/>
        </w:trPr>
        <w:tc>
          <w:tcPr>
            <w:tcW w:w="2081" w:type="dxa"/>
          </w:tcPr>
          <w:p w:rsidR="00AD6270" w:rsidRPr="00004ACE" w:rsidRDefault="00AD6270" w:rsidP="00004ACE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</w:tcBorders>
          </w:tcPr>
          <w:p w:rsidR="00AD6270" w:rsidRPr="00004ACE" w:rsidRDefault="00AD6270" w:rsidP="00004ACE">
            <w:pPr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 w:rsidRPr="00004ACE">
              <w:rPr>
                <w:b/>
                <w:bCs/>
                <w:color w:val="E36C0A"/>
                <w:sz w:val="28"/>
                <w:szCs w:val="28"/>
              </w:rPr>
              <w:t>Лекционные часы</w:t>
            </w:r>
          </w:p>
        </w:tc>
        <w:tc>
          <w:tcPr>
            <w:tcW w:w="1812" w:type="dxa"/>
          </w:tcPr>
          <w:p w:rsidR="00AD6270" w:rsidRPr="00004ACE" w:rsidRDefault="005269C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E36C0A"/>
                <w:sz w:val="28"/>
                <w:szCs w:val="28"/>
              </w:rPr>
            </w:pPr>
            <w:r>
              <w:rPr>
                <w:b/>
                <w:bCs/>
                <w:color w:val="E36C0A"/>
                <w:sz w:val="28"/>
                <w:szCs w:val="28"/>
              </w:rPr>
              <w:t>88</w:t>
            </w:r>
            <w:r w:rsidR="00AD6270" w:rsidRPr="00004ACE">
              <w:rPr>
                <w:b/>
                <w:bCs/>
                <w:color w:val="E36C0A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D6270" w:rsidTr="00004ACE">
        <w:trPr>
          <w:trHeight w:val="20"/>
        </w:trPr>
        <w:tc>
          <w:tcPr>
            <w:tcW w:w="2081" w:type="dxa"/>
            <w:tcBorders>
              <w:top w:val="nil"/>
            </w:tcBorders>
          </w:tcPr>
          <w:p w:rsidR="00AD6270" w:rsidRPr="00004ACE" w:rsidRDefault="00AD6270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</w:tcBorders>
          </w:tcPr>
          <w:p w:rsidR="00AD6270" w:rsidRPr="00004ACE" w:rsidRDefault="00AD6270" w:rsidP="00004AC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004ACE">
              <w:rPr>
                <w:b/>
                <w:bCs/>
                <w:color w:val="7030A0"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</w:tcPr>
          <w:p w:rsidR="00AD6270" w:rsidRPr="00004ACE" w:rsidRDefault="005269CC" w:rsidP="0000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88</w:t>
            </w:r>
            <w:r w:rsidR="00AD6270" w:rsidRPr="00004ACE">
              <w:rPr>
                <w:b/>
                <w:bCs/>
                <w:color w:val="7030A0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AD6270" w:rsidRPr="00004ACE" w:rsidRDefault="00AD6270" w:rsidP="005849B6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D6270" w:rsidRPr="004F0937" w:rsidRDefault="00AD6270" w:rsidP="000B4561">
      <w:pPr>
        <w:sectPr w:rsidR="00AD6270" w:rsidRPr="004F09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D6270" w:rsidRDefault="00AD6270" w:rsidP="0033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   </w:t>
      </w:r>
      <w:r>
        <w:rPr>
          <w:sz w:val="28"/>
          <w:szCs w:val="28"/>
        </w:rPr>
        <w:t>предполагает: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наличие учебных кабинетов для индивидуальных и групповых занятий;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библиотека</w:t>
      </w:r>
      <w:r>
        <w:rPr>
          <w:sz w:val="28"/>
          <w:szCs w:val="28"/>
        </w:rPr>
        <w:t>;</w:t>
      </w:r>
    </w:p>
    <w:p w:rsidR="00AD6270" w:rsidRPr="00332E0A" w:rsidRDefault="00AD6270" w:rsidP="00332E0A">
      <w:pPr>
        <w:pStyle w:val="aa"/>
        <w:numPr>
          <w:ilvl w:val="0"/>
          <w:numId w:val="9"/>
        </w:numPr>
        <w:rPr>
          <w:bCs/>
          <w:sz w:val="28"/>
          <w:szCs w:val="28"/>
        </w:rPr>
      </w:pPr>
      <w:r w:rsidRPr="00332E0A">
        <w:rPr>
          <w:sz w:val="28"/>
          <w:szCs w:val="28"/>
        </w:rPr>
        <w:t>помещение для работы со специализированными материалами – читальный зал</w:t>
      </w:r>
      <w:r w:rsidR="0011379B">
        <w:rPr>
          <w:sz w:val="28"/>
          <w:szCs w:val="28"/>
        </w:rPr>
        <w:t>, выход в Интернет.</w:t>
      </w:r>
    </w:p>
    <w:p w:rsidR="00AD6270" w:rsidRPr="00332E0A" w:rsidRDefault="00AD6270" w:rsidP="00332E0A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32E0A">
        <w:rPr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b/>
          <w:bCs/>
          <w:sz w:val="28"/>
          <w:szCs w:val="28"/>
        </w:rPr>
        <w:t>: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нотная музыкальная литература;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фортепиано;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звукотехническое оборудование;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столы и стулья;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доска с нотным станом;</w:t>
      </w:r>
    </w:p>
    <w:p w:rsidR="00AD6270" w:rsidRDefault="00AD6270" w:rsidP="00332E0A">
      <w:pPr>
        <w:numPr>
          <w:ilvl w:val="1"/>
          <w:numId w:val="6"/>
        </w:numPr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для отчетной документации.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7F3F" w:rsidRDefault="00EA7F3F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литература</w:t>
      </w:r>
      <w:r w:rsidR="00AD627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И. </w:t>
      </w:r>
      <w:proofErr w:type="spellStart"/>
      <w:r>
        <w:rPr>
          <w:bCs/>
          <w:sz w:val="28"/>
          <w:szCs w:val="28"/>
        </w:rPr>
        <w:t>Дубовский</w:t>
      </w:r>
      <w:proofErr w:type="spellEnd"/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С. Евсеев, С. Соколов, И. Способин</w:t>
      </w:r>
    </w:p>
    <w:p w:rsidR="00EA7F3F" w:rsidRDefault="00EA7F3F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Учебник гармонии. – М., 1985.  </w:t>
      </w:r>
    </w:p>
    <w:p w:rsidR="00EA7F3F" w:rsidRDefault="00EA7F3F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Б. Алексеев Задачи по гармонии. – М., 1976.  </w:t>
      </w:r>
    </w:p>
    <w:p w:rsidR="00EA7F3F" w:rsidRDefault="00EA7F3F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Ю. </w:t>
      </w:r>
      <w:proofErr w:type="spellStart"/>
      <w:r>
        <w:rPr>
          <w:bCs/>
          <w:sz w:val="28"/>
          <w:szCs w:val="28"/>
        </w:rPr>
        <w:t>Тюлин</w:t>
      </w:r>
      <w:proofErr w:type="spellEnd"/>
      <w:r>
        <w:rPr>
          <w:bCs/>
          <w:sz w:val="28"/>
          <w:szCs w:val="28"/>
        </w:rPr>
        <w:t xml:space="preserve"> Краткий теоретический курс гармоний. – </w:t>
      </w:r>
    </w:p>
    <w:p w:rsidR="00EA7F3F" w:rsidRDefault="00EA7F3F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М., 1978.</w:t>
      </w:r>
    </w:p>
    <w:p w:rsidR="00EA7F3F" w:rsidRDefault="00EA7F3F" w:rsidP="00EA7F3F">
      <w:pPr>
        <w:tabs>
          <w:tab w:val="left" w:pos="916"/>
          <w:tab w:val="left" w:pos="1416"/>
          <w:tab w:val="left" w:pos="21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О. </w:t>
      </w:r>
      <w:proofErr w:type="spellStart"/>
      <w:r>
        <w:rPr>
          <w:bCs/>
          <w:sz w:val="28"/>
          <w:szCs w:val="28"/>
        </w:rPr>
        <w:t>Скребкова</w:t>
      </w:r>
      <w:proofErr w:type="spellEnd"/>
      <w:r>
        <w:rPr>
          <w:bCs/>
          <w:sz w:val="28"/>
          <w:szCs w:val="28"/>
        </w:rPr>
        <w:t xml:space="preserve">, С. Скребков Хрестоматия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AD6270" w:rsidRDefault="00EA7F3F" w:rsidP="00EA7F3F">
      <w:pPr>
        <w:tabs>
          <w:tab w:val="left" w:pos="916"/>
          <w:tab w:val="left" w:pos="1416"/>
          <w:tab w:val="left" w:pos="21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гармоническому анализу. – М., 1978.</w:t>
      </w:r>
    </w:p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</w:t>
      </w:r>
      <w:r w:rsidR="00EA7F3F">
        <w:rPr>
          <w:bCs/>
          <w:sz w:val="28"/>
          <w:szCs w:val="28"/>
        </w:rPr>
        <w:t>ая литература</w:t>
      </w:r>
      <w:r>
        <w:rPr>
          <w:bCs/>
          <w:sz w:val="28"/>
          <w:szCs w:val="28"/>
        </w:rPr>
        <w:t>:</w:t>
      </w:r>
      <w:r w:rsidR="00EA7F3F">
        <w:rPr>
          <w:bCs/>
          <w:sz w:val="28"/>
          <w:szCs w:val="28"/>
        </w:rPr>
        <w:t xml:space="preserve"> В. Берков Гармония. – М., 1970.</w:t>
      </w:r>
    </w:p>
    <w:p w:rsidR="00EA7F3F" w:rsidRDefault="00EA7F3F" w:rsidP="00EA7F3F">
      <w:pPr>
        <w:tabs>
          <w:tab w:val="left" w:pos="708"/>
          <w:tab w:val="left" w:pos="1416"/>
          <w:tab w:val="left" w:pos="21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Н. </w:t>
      </w:r>
      <w:proofErr w:type="spellStart"/>
      <w:r>
        <w:rPr>
          <w:bCs/>
          <w:sz w:val="28"/>
          <w:szCs w:val="28"/>
        </w:rPr>
        <w:t>ПриваноХристоматия</w:t>
      </w:r>
      <w:proofErr w:type="spellEnd"/>
      <w:r>
        <w:rPr>
          <w:bCs/>
          <w:sz w:val="28"/>
          <w:szCs w:val="28"/>
        </w:rPr>
        <w:t xml:space="preserve"> по гармонии. – М., 1967 </w:t>
      </w:r>
    </w:p>
    <w:p w:rsidR="00EA7F3F" w:rsidRDefault="0011379B" w:rsidP="00EA7F3F">
      <w:pPr>
        <w:tabs>
          <w:tab w:val="left" w:pos="708"/>
          <w:tab w:val="left" w:pos="1416"/>
          <w:tab w:val="left" w:pos="21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proofErr w:type="spellStart"/>
      <w:r w:rsidR="00EA7F3F">
        <w:rPr>
          <w:bCs/>
          <w:sz w:val="28"/>
          <w:szCs w:val="28"/>
        </w:rPr>
        <w:t>вып</w:t>
      </w:r>
      <w:proofErr w:type="spellEnd"/>
      <w:r w:rsidR="00EA7F3F">
        <w:rPr>
          <w:bCs/>
          <w:sz w:val="28"/>
          <w:szCs w:val="28"/>
        </w:rPr>
        <w:t xml:space="preserve">. 1, М., 1970 </w:t>
      </w:r>
      <w:proofErr w:type="spellStart"/>
      <w:r w:rsidR="00EA7F3F">
        <w:rPr>
          <w:bCs/>
          <w:sz w:val="28"/>
          <w:szCs w:val="28"/>
        </w:rPr>
        <w:t>вып</w:t>
      </w:r>
      <w:proofErr w:type="spellEnd"/>
      <w:r w:rsidR="00EA7F3F">
        <w:rPr>
          <w:bCs/>
          <w:sz w:val="28"/>
          <w:szCs w:val="28"/>
        </w:rPr>
        <w:t>. 2.</w:t>
      </w:r>
    </w:p>
    <w:p w:rsidR="00AD6270" w:rsidRDefault="00AD6270" w:rsidP="000B456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A7F3F" w:rsidRDefault="00EA7F3F" w:rsidP="00EA7F3F"/>
    <w:p w:rsidR="00EA7F3F" w:rsidRDefault="00EA7F3F" w:rsidP="00EA7F3F"/>
    <w:p w:rsidR="00EA7F3F" w:rsidRDefault="00EA7F3F" w:rsidP="00EA7F3F"/>
    <w:p w:rsidR="00EA7F3F" w:rsidRDefault="00EA7F3F" w:rsidP="00EA7F3F"/>
    <w:p w:rsidR="00EA7F3F" w:rsidRDefault="00EA7F3F" w:rsidP="00EA7F3F"/>
    <w:p w:rsidR="00EA7F3F" w:rsidRPr="00EA7F3F" w:rsidRDefault="00EA7F3F" w:rsidP="00EA7F3F"/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A7F3F" w:rsidRPr="00EA7F3F" w:rsidRDefault="00EA7F3F" w:rsidP="00EA7F3F"/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D6270" w:rsidRDefault="00AD6270" w:rsidP="000B4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113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9650A3" w:rsidRDefault="009650A3" w:rsidP="009650A3"/>
    <w:p w:rsidR="009650A3" w:rsidRDefault="009650A3" w:rsidP="009650A3"/>
    <w:p w:rsidR="009650A3" w:rsidRPr="009650A3" w:rsidRDefault="009650A3" w:rsidP="009650A3"/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AD6270" w:rsidTr="00881206">
        <w:tc>
          <w:tcPr>
            <w:tcW w:w="5637" w:type="dxa"/>
            <w:vAlign w:val="center"/>
          </w:tcPr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vAlign w:val="center"/>
          </w:tcPr>
          <w:p w:rsidR="00AD6270" w:rsidRDefault="00AD627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D6270" w:rsidTr="00881206">
        <w:tc>
          <w:tcPr>
            <w:tcW w:w="5637" w:type="dxa"/>
          </w:tcPr>
          <w:p w:rsidR="00AD6270" w:rsidRDefault="00AD6270" w:rsidP="00881206">
            <w:pPr>
              <w:tabs>
                <w:tab w:val="left" w:pos="24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AD6270" w:rsidRDefault="00AD6270" w:rsidP="00881206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AD6270" w:rsidRDefault="00AD6270" w:rsidP="00881206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изучаемые средства  в упражнениях на фортепиано, играть гармонические последовательности в различных стилях и жанрах;</w:t>
            </w:r>
          </w:p>
          <w:p w:rsidR="00AD6270" w:rsidRDefault="00AD6270" w:rsidP="00881206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изучаемые средства в письменных заданиях на гармонизацию;</w:t>
            </w:r>
          </w:p>
          <w:p w:rsidR="00AD6270" w:rsidRDefault="00AD6270" w:rsidP="00881206">
            <w:pPr>
              <w:tabs>
                <w:tab w:val="left" w:pos="2400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 w:rsidR="00AD6270" w:rsidRDefault="00AD6270" w:rsidP="00881206">
            <w:pPr>
              <w:tabs>
                <w:tab w:val="left" w:pos="24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p w:rsidR="00AD6270" w:rsidRDefault="00AD6270">
            <w:pPr>
              <w:jc w:val="both"/>
              <w:rPr>
                <w:bCs/>
                <w:i/>
              </w:rPr>
            </w:pPr>
          </w:p>
        </w:tc>
        <w:tc>
          <w:tcPr>
            <w:tcW w:w="3831" w:type="dxa"/>
          </w:tcPr>
          <w:p w:rsidR="00204AEF" w:rsidRDefault="00AD6270" w:rsidP="009E06E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81206">
              <w:rPr>
                <w:bCs/>
              </w:rPr>
              <w:t xml:space="preserve">анализ </w:t>
            </w:r>
            <w:r w:rsidR="00204AEF">
              <w:rPr>
                <w:bCs/>
              </w:rPr>
              <w:t xml:space="preserve">нотной </w:t>
            </w:r>
            <w:r w:rsidRPr="00881206">
              <w:rPr>
                <w:bCs/>
              </w:rPr>
              <w:t>музыкальной литературы</w:t>
            </w:r>
            <w:r w:rsidR="00204AEF">
              <w:rPr>
                <w:bCs/>
              </w:rPr>
              <w:t>,</w:t>
            </w:r>
          </w:p>
          <w:p w:rsidR="00204AEF" w:rsidRDefault="00204AEF" w:rsidP="009E06E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D6270">
              <w:rPr>
                <w:bCs/>
              </w:rPr>
              <w:t xml:space="preserve"> т</w:t>
            </w:r>
            <w:r w:rsidR="00AD6270" w:rsidRPr="00881206">
              <w:rPr>
                <w:bCs/>
              </w:rPr>
              <w:t>есты, контрольные работы,</w:t>
            </w:r>
          </w:p>
          <w:p w:rsidR="00AD6270" w:rsidRDefault="00204AEF" w:rsidP="009E06E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AD6270" w:rsidRPr="00881206">
              <w:rPr>
                <w:bCs/>
              </w:rPr>
              <w:t>практические упражнения на фортепиано</w:t>
            </w:r>
            <w:r w:rsidR="00AD6270">
              <w:rPr>
                <w:bCs/>
              </w:rPr>
              <w:t>;</w:t>
            </w: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AD6270" w:rsidP="009E06EB">
            <w:pPr>
              <w:jc w:val="both"/>
              <w:rPr>
                <w:bCs/>
              </w:rPr>
            </w:pPr>
          </w:p>
          <w:p w:rsidR="00AD6270" w:rsidRDefault="0011379B" w:rsidP="009E06EB">
            <w:pPr>
              <w:jc w:val="both"/>
              <w:rPr>
                <w:bCs/>
              </w:rPr>
            </w:pPr>
            <w:r>
              <w:rPr>
                <w:bCs/>
              </w:rPr>
              <w:t>Промежуточный контроль.</w:t>
            </w:r>
          </w:p>
          <w:p w:rsidR="00AD6270" w:rsidRDefault="00AD6270" w:rsidP="009E06EB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контроль.</w:t>
            </w:r>
          </w:p>
          <w:p w:rsidR="00AD6270" w:rsidRPr="00881206" w:rsidRDefault="00AD6270" w:rsidP="009E06EB">
            <w:pPr>
              <w:jc w:val="both"/>
              <w:rPr>
                <w:bCs/>
              </w:rPr>
            </w:pPr>
            <w:r>
              <w:rPr>
                <w:bCs/>
              </w:rPr>
              <w:t>Экзамен 5, 7 семестры.</w:t>
            </w:r>
          </w:p>
        </w:tc>
      </w:tr>
      <w:tr w:rsidR="00AD6270" w:rsidTr="00881206">
        <w:tc>
          <w:tcPr>
            <w:tcW w:w="5637" w:type="dxa"/>
          </w:tcPr>
          <w:p w:rsidR="00AD6270" w:rsidRDefault="00AD6270" w:rsidP="00881206">
            <w:pPr>
              <w:tabs>
                <w:tab w:val="left" w:pos="24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AD6270" w:rsidRDefault="00AD6270" w:rsidP="00881206">
            <w:pPr>
              <w:jc w:val="both"/>
              <w:rPr>
                <w:bCs/>
              </w:rPr>
            </w:pPr>
          </w:p>
        </w:tc>
      </w:tr>
    </w:tbl>
    <w:p w:rsidR="00AD6270" w:rsidRDefault="00AD6270" w:rsidP="000B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650A3" w:rsidRDefault="009650A3" w:rsidP="0096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50A3" w:rsidRDefault="009650A3" w:rsidP="0096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50A3" w:rsidRDefault="009650A3" w:rsidP="0096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50A3" w:rsidRDefault="009650A3" w:rsidP="0096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50A3" w:rsidRDefault="009650A3" w:rsidP="0096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94331" w:rsidRPr="00B72B03" w:rsidRDefault="00194331" w:rsidP="00194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B72B03">
        <w:rPr>
          <w:sz w:val="28"/>
          <w:szCs w:val="28"/>
        </w:rPr>
        <w:t>Разработчик:</w:t>
      </w:r>
    </w:p>
    <w:p w:rsidR="00AD6270" w:rsidRPr="0013116B" w:rsidRDefault="00194331" w:rsidP="0091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B72B03">
        <w:rPr>
          <w:b/>
          <w:sz w:val="28"/>
          <w:szCs w:val="28"/>
        </w:rPr>
        <w:t>Сорокина И.П.</w:t>
      </w:r>
      <w:r>
        <w:rPr>
          <w:b/>
          <w:sz w:val="28"/>
          <w:szCs w:val="28"/>
        </w:rPr>
        <w:t xml:space="preserve"> </w:t>
      </w:r>
      <w:r w:rsidRPr="00B72B03">
        <w:rPr>
          <w:b/>
          <w:sz w:val="28"/>
          <w:szCs w:val="28"/>
        </w:rPr>
        <w:t>- преподаватель хоровых дисциплин, заведующая ПЦК «</w:t>
      </w:r>
      <w:proofErr w:type="gramStart"/>
      <w:r w:rsidRPr="00B72B03">
        <w:rPr>
          <w:b/>
          <w:sz w:val="28"/>
          <w:szCs w:val="28"/>
        </w:rPr>
        <w:t>Хоровое</w:t>
      </w:r>
      <w:proofErr w:type="gramEnd"/>
      <w:r>
        <w:rPr>
          <w:b/>
          <w:sz w:val="28"/>
          <w:szCs w:val="28"/>
        </w:rPr>
        <w:t xml:space="preserve"> </w:t>
      </w:r>
      <w:r w:rsidRPr="00B72B03">
        <w:rPr>
          <w:b/>
          <w:sz w:val="28"/>
          <w:szCs w:val="28"/>
        </w:rPr>
        <w:t xml:space="preserve"> дирижирование»</w:t>
      </w:r>
    </w:p>
    <w:sectPr w:rsidR="00AD6270" w:rsidRPr="0013116B" w:rsidSect="002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33" w:rsidRDefault="009C2633" w:rsidP="000B4561">
      <w:r>
        <w:separator/>
      </w:r>
    </w:p>
  </w:endnote>
  <w:endnote w:type="continuationSeparator" w:id="0">
    <w:p w:rsidR="009C2633" w:rsidRDefault="009C2633" w:rsidP="000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9739"/>
      <w:docPartObj>
        <w:docPartGallery w:val="Page Numbers (Bottom of Page)"/>
        <w:docPartUnique/>
      </w:docPartObj>
    </w:sdtPr>
    <w:sdtEndPr/>
    <w:sdtContent>
      <w:p w:rsidR="009C2633" w:rsidRDefault="009C26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633" w:rsidRDefault="009C2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33" w:rsidRDefault="009C2633" w:rsidP="000B4561">
      <w:r>
        <w:separator/>
      </w:r>
    </w:p>
  </w:footnote>
  <w:footnote w:type="continuationSeparator" w:id="0">
    <w:p w:rsidR="009C2633" w:rsidRDefault="009C2633" w:rsidP="000B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380"/>
    <w:multiLevelType w:val="hybridMultilevel"/>
    <w:tmpl w:val="E916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9567394"/>
    <w:multiLevelType w:val="hybridMultilevel"/>
    <w:tmpl w:val="91F8760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3D510955"/>
    <w:multiLevelType w:val="hybridMultilevel"/>
    <w:tmpl w:val="049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F133C"/>
    <w:multiLevelType w:val="hybridMultilevel"/>
    <w:tmpl w:val="50345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DB22EE"/>
    <w:multiLevelType w:val="hybridMultilevel"/>
    <w:tmpl w:val="5D3C47C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E3421"/>
    <w:multiLevelType w:val="hybridMultilevel"/>
    <w:tmpl w:val="20FE2A5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A160A0"/>
    <w:multiLevelType w:val="hybridMultilevel"/>
    <w:tmpl w:val="3D5E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09607F"/>
    <w:multiLevelType w:val="hybridMultilevel"/>
    <w:tmpl w:val="5F2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4561"/>
    <w:rsid w:val="000034DB"/>
    <w:rsid w:val="00004ACE"/>
    <w:rsid w:val="00015B9B"/>
    <w:rsid w:val="00024041"/>
    <w:rsid w:val="000A241A"/>
    <w:rsid w:val="000B1873"/>
    <w:rsid w:val="000B4561"/>
    <w:rsid w:val="0011379B"/>
    <w:rsid w:val="0013116B"/>
    <w:rsid w:val="00135DCF"/>
    <w:rsid w:val="00194331"/>
    <w:rsid w:val="001E342F"/>
    <w:rsid w:val="001F4D20"/>
    <w:rsid w:val="00204AEF"/>
    <w:rsid w:val="00237FA2"/>
    <w:rsid w:val="002415B6"/>
    <w:rsid w:val="0027628B"/>
    <w:rsid w:val="002A155E"/>
    <w:rsid w:val="002C2DA5"/>
    <w:rsid w:val="00320F4A"/>
    <w:rsid w:val="00327168"/>
    <w:rsid w:val="00332E0A"/>
    <w:rsid w:val="00387A07"/>
    <w:rsid w:val="003A32B4"/>
    <w:rsid w:val="003A7D13"/>
    <w:rsid w:val="004140D5"/>
    <w:rsid w:val="0042770F"/>
    <w:rsid w:val="004336A9"/>
    <w:rsid w:val="004A151D"/>
    <w:rsid w:val="004F0937"/>
    <w:rsid w:val="005269CC"/>
    <w:rsid w:val="00552318"/>
    <w:rsid w:val="005765DA"/>
    <w:rsid w:val="005849B6"/>
    <w:rsid w:val="005C0F96"/>
    <w:rsid w:val="006313E6"/>
    <w:rsid w:val="00651D01"/>
    <w:rsid w:val="006611A9"/>
    <w:rsid w:val="00661D38"/>
    <w:rsid w:val="00727DCF"/>
    <w:rsid w:val="007C0DD2"/>
    <w:rsid w:val="007E083A"/>
    <w:rsid w:val="007F73A5"/>
    <w:rsid w:val="00875469"/>
    <w:rsid w:val="00881206"/>
    <w:rsid w:val="008D5278"/>
    <w:rsid w:val="008F5000"/>
    <w:rsid w:val="009130DD"/>
    <w:rsid w:val="00915F27"/>
    <w:rsid w:val="009177CE"/>
    <w:rsid w:val="00950C9B"/>
    <w:rsid w:val="00961123"/>
    <w:rsid w:val="009650A3"/>
    <w:rsid w:val="00967956"/>
    <w:rsid w:val="00973B94"/>
    <w:rsid w:val="009A72DD"/>
    <w:rsid w:val="009C2633"/>
    <w:rsid w:val="009E06EB"/>
    <w:rsid w:val="00A41155"/>
    <w:rsid w:val="00A707A0"/>
    <w:rsid w:val="00AA0339"/>
    <w:rsid w:val="00AB43B1"/>
    <w:rsid w:val="00AB585A"/>
    <w:rsid w:val="00AB67D6"/>
    <w:rsid w:val="00AD6270"/>
    <w:rsid w:val="00BB3C1F"/>
    <w:rsid w:val="00BD549A"/>
    <w:rsid w:val="00BF7D43"/>
    <w:rsid w:val="00C10E01"/>
    <w:rsid w:val="00C3620A"/>
    <w:rsid w:val="00C52368"/>
    <w:rsid w:val="00C55887"/>
    <w:rsid w:val="00C636B6"/>
    <w:rsid w:val="00C76FFC"/>
    <w:rsid w:val="00C87E7B"/>
    <w:rsid w:val="00CC6458"/>
    <w:rsid w:val="00CD4D83"/>
    <w:rsid w:val="00D26941"/>
    <w:rsid w:val="00D371F6"/>
    <w:rsid w:val="00D67F61"/>
    <w:rsid w:val="00D750E8"/>
    <w:rsid w:val="00D83DB7"/>
    <w:rsid w:val="00DC059B"/>
    <w:rsid w:val="00DD1081"/>
    <w:rsid w:val="00DE4C01"/>
    <w:rsid w:val="00E022BF"/>
    <w:rsid w:val="00E43F1D"/>
    <w:rsid w:val="00E54E44"/>
    <w:rsid w:val="00E60E07"/>
    <w:rsid w:val="00E65F8C"/>
    <w:rsid w:val="00E666E8"/>
    <w:rsid w:val="00E67EFE"/>
    <w:rsid w:val="00E70F2D"/>
    <w:rsid w:val="00E72F3C"/>
    <w:rsid w:val="00E7466B"/>
    <w:rsid w:val="00E82471"/>
    <w:rsid w:val="00E85C41"/>
    <w:rsid w:val="00EA2607"/>
    <w:rsid w:val="00EA6AB1"/>
    <w:rsid w:val="00EA7F3F"/>
    <w:rsid w:val="00EE52AC"/>
    <w:rsid w:val="00F4049F"/>
    <w:rsid w:val="00F70088"/>
    <w:rsid w:val="00F97482"/>
    <w:rsid w:val="00FA0619"/>
    <w:rsid w:val="00FC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456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locked/>
    <w:rsid w:val="00BD5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B45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B45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B45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0B456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0B45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B45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B45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B45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0F96"/>
    <w:pPr>
      <w:ind w:left="720"/>
      <w:contextualSpacing/>
    </w:pPr>
  </w:style>
  <w:style w:type="paragraph" w:styleId="ab">
    <w:name w:val="No Spacing"/>
    <w:uiPriority w:val="99"/>
    <w:qFormat/>
    <w:rsid w:val="00C636B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D54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7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2709</Words>
  <Characters>19231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2020-01-28T11:32:00Z</cp:lastPrinted>
  <dcterms:created xsi:type="dcterms:W3CDTF">2014-02-24T16:15:00Z</dcterms:created>
  <dcterms:modified xsi:type="dcterms:W3CDTF">2021-05-22T13:58:00Z</dcterms:modified>
</cp:coreProperties>
</file>